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DE93" w14:textId="194E8371" w:rsidR="00FF6273" w:rsidRDefault="00FF6273" w:rsidP="00FF6273">
      <w:pPr>
        <w:rPr>
          <w:color w:val="002060"/>
        </w:rPr>
      </w:pPr>
      <w:r>
        <w:rPr>
          <w:noProof/>
          <w:color w:val="002060"/>
        </w:rPr>
        <w:drawing>
          <wp:inline distT="0" distB="0" distL="0" distR="0" wp14:anchorId="48F1F447" wp14:editId="1227BB70">
            <wp:extent cx="5731510" cy="676275"/>
            <wp:effectExtent l="0" t="0" r="2540" b="9525"/>
            <wp:docPr id="108040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676275"/>
                    </a:xfrm>
                    <a:prstGeom prst="rect">
                      <a:avLst/>
                    </a:prstGeom>
                    <a:noFill/>
                    <a:ln>
                      <a:noFill/>
                    </a:ln>
                  </pic:spPr>
                </pic:pic>
              </a:graphicData>
            </a:graphic>
          </wp:inline>
        </w:drawing>
      </w:r>
    </w:p>
    <w:p w14:paraId="40FD9AB9" w14:textId="77777777" w:rsidR="00FF6273" w:rsidRDefault="00FF6273" w:rsidP="00FF6273">
      <w:pPr>
        <w:rPr>
          <w:color w:val="002060"/>
        </w:rPr>
      </w:pPr>
    </w:p>
    <w:p w14:paraId="5C258592" w14:textId="77777777" w:rsidR="00FF6273" w:rsidRDefault="00FF6273" w:rsidP="00FF6273">
      <w:pPr>
        <w:rPr>
          <w:color w:val="002060"/>
        </w:rPr>
      </w:pPr>
      <w:r>
        <w:rPr>
          <w:color w:val="002060"/>
        </w:rPr>
        <w:t> </w:t>
      </w:r>
      <w:r>
        <w:rPr>
          <w:b/>
          <w:bCs/>
          <w:color w:val="002060"/>
          <w:lang w:val="en-US"/>
        </w:rPr>
        <w:t xml:space="preserve">Nau </w:t>
      </w:r>
      <w:proofErr w:type="spellStart"/>
      <w:r>
        <w:rPr>
          <w:b/>
          <w:bCs/>
          <w:color w:val="002060"/>
          <w:lang w:val="en-US"/>
        </w:rPr>
        <w:t>mai</w:t>
      </w:r>
      <w:proofErr w:type="spellEnd"/>
      <w:r>
        <w:rPr>
          <w:b/>
          <w:bCs/>
          <w:color w:val="002060"/>
          <w:lang w:val="en-US"/>
        </w:rPr>
        <w:t xml:space="preserve"> </w:t>
      </w:r>
      <w:proofErr w:type="spellStart"/>
      <w:r>
        <w:rPr>
          <w:b/>
          <w:bCs/>
          <w:color w:val="002060"/>
          <w:lang w:val="en-US"/>
        </w:rPr>
        <w:t>haere</w:t>
      </w:r>
      <w:proofErr w:type="spellEnd"/>
      <w:r>
        <w:rPr>
          <w:b/>
          <w:bCs/>
          <w:color w:val="002060"/>
          <w:spacing w:val="-3"/>
          <w:lang w:val="en-US"/>
        </w:rPr>
        <w:t> </w:t>
      </w:r>
      <w:proofErr w:type="spellStart"/>
      <w:r>
        <w:rPr>
          <w:b/>
          <w:bCs/>
          <w:color w:val="002060"/>
          <w:lang w:val="en-US"/>
        </w:rPr>
        <w:t>mai</w:t>
      </w:r>
      <w:proofErr w:type="spellEnd"/>
    </w:p>
    <w:p w14:paraId="26820E21" w14:textId="77777777" w:rsidR="00FF6273" w:rsidRDefault="00FF6273" w:rsidP="00FF6273">
      <w:pPr>
        <w:shd w:val="clear" w:color="auto" w:fill="FFFFFF"/>
        <w:ind w:right="1447"/>
        <w:rPr>
          <w:color w:val="002060"/>
        </w:rPr>
      </w:pPr>
      <w:r>
        <w:rPr>
          <w:b/>
          <w:bCs/>
          <w:color w:val="002060"/>
        </w:rPr>
        <w:t> </w:t>
      </w:r>
    </w:p>
    <w:p w14:paraId="6664C487" w14:textId="0E0FC104" w:rsidR="00FF6273" w:rsidRDefault="00FF6273" w:rsidP="00FF6273">
      <w:pPr>
        <w:rPr>
          <w:color w:val="002060"/>
          <w:lang w:val="en-US"/>
        </w:rPr>
      </w:pPr>
      <w:r>
        <w:rPr>
          <w:color w:val="002060"/>
          <w:lang w:val="en-US"/>
        </w:rPr>
        <w:t xml:space="preserve">A great big </w:t>
      </w:r>
      <w:r>
        <w:rPr>
          <w:i/>
          <w:iCs/>
          <w:color w:val="002060"/>
          <w:lang w:val="en-US"/>
        </w:rPr>
        <w:t>Kia Ora Koutou</w:t>
      </w:r>
      <w:r>
        <w:rPr>
          <w:color w:val="002060"/>
          <w:lang w:val="en-US"/>
        </w:rPr>
        <w:t xml:space="preserve"> and especially to those who have joined </w:t>
      </w:r>
      <w:proofErr w:type="spellStart"/>
      <w:r>
        <w:rPr>
          <w:color w:val="002060"/>
          <w:lang w:val="en-US"/>
        </w:rPr>
        <w:t>Ngā</w:t>
      </w:r>
      <w:proofErr w:type="spellEnd"/>
      <w:r>
        <w:rPr>
          <w:color w:val="002060"/>
          <w:lang w:val="en-US"/>
        </w:rPr>
        <w:t xml:space="preserve"> Manu </w:t>
      </w:r>
      <w:proofErr w:type="spellStart"/>
      <w:r>
        <w:rPr>
          <w:color w:val="002060"/>
          <w:lang w:val="en-US"/>
        </w:rPr>
        <w:t>Āwhina</w:t>
      </w:r>
      <w:proofErr w:type="spellEnd"/>
      <w:r>
        <w:rPr>
          <w:color w:val="002060"/>
          <w:lang w:val="en-US"/>
        </w:rPr>
        <w:t xml:space="preserve"> Cluster 8 this term.  We also send our kindest regards to all those who have been impacted by the weather events earlier this year.</w:t>
      </w:r>
      <w:r>
        <w:rPr>
          <w:color w:val="002060"/>
          <w:lang w:val="en-US"/>
        </w:rPr>
        <w:t xml:space="preserve"> </w:t>
      </w:r>
      <w:r>
        <w:rPr>
          <w:color w:val="002060"/>
        </w:rPr>
        <w:t>T</w:t>
      </w:r>
      <w:r>
        <w:rPr>
          <w:color w:val="002060"/>
          <w:lang w:val="en-US"/>
        </w:rPr>
        <w:t xml:space="preserve">his </w:t>
      </w:r>
      <w:r>
        <w:rPr>
          <w:color w:val="002060"/>
          <w:lang w:val="en-US"/>
        </w:rPr>
        <w:t>newsletter</w:t>
      </w:r>
      <w:r>
        <w:rPr>
          <w:color w:val="002060"/>
          <w:lang w:val="en-US"/>
        </w:rPr>
        <w:t xml:space="preserve"> is just a brief reminder and update re our service, upcoming events, important dates and initiatives.</w:t>
      </w:r>
    </w:p>
    <w:p w14:paraId="42D46641" w14:textId="77777777" w:rsidR="00FF6273" w:rsidRDefault="00FF6273" w:rsidP="00FF6273">
      <w:pPr>
        <w:spacing w:line="276" w:lineRule="auto"/>
        <w:rPr>
          <w:color w:val="002060"/>
          <w:lang w:eastAsia="ja-JP"/>
        </w:rPr>
      </w:pPr>
    </w:p>
    <w:p w14:paraId="6963A513" w14:textId="77777777" w:rsidR="00FF6273" w:rsidRDefault="00FF6273" w:rsidP="00FF6273">
      <w:pPr>
        <w:shd w:val="clear" w:color="auto" w:fill="FF9900"/>
        <w:spacing w:line="276" w:lineRule="auto"/>
        <w:jc w:val="center"/>
        <w:rPr>
          <w:b/>
          <w:bCs/>
          <w:color w:val="002060"/>
          <w:lang w:val="en-US"/>
        </w:rPr>
      </w:pPr>
      <w:r>
        <w:rPr>
          <w:b/>
          <w:bCs/>
          <w:color w:val="002060"/>
          <w:lang w:val="en-US"/>
        </w:rPr>
        <w:t>Upcoming Events</w:t>
      </w:r>
    </w:p>
    <w:p w14:paraId="2EC0C576" w14:textId="77777777" w:rsidR="00FF6273" w:rsidRDefault="00FF6273" w:rsidP="00FF6273">
      <w:pPr>
        <w:spacing w:line="276" w:lineRule="auto"/>
        <w:rPr>
          <w:b/>
          <w:bCs/>
          <w:color w:val="002060"/>
        </w:rPr>
      </w:pPr>
    </w:p>
    <w:p w14:paraId="34640780" w14:textId="77777777" w:rsidR="00FF6273" w:rsidRDefault="00FF6273" w:rsidP="00FF6273">
      <w:pPr>
        <w:spacing w:line="276" w:lineRule="auto"/>
        <w:rPr>
          <w:b/>
          <w:bCs/>
          <w:color w:val="002060"/>
        </w:rPr>
      </w:pPr>
      <w:r>
        <w:rPr>
          <w:color w:val="002060"/>
        </w:rPr>
        <w:t> </w:t>
      </w:r>
      <w:r>
        <w:rPr>
          <w:b/>
          <w:bCs/>
          <w:color w:val="002060"/>
        </w:rPr>
        <w:t>Cluster 8 Learning and Networking Events and Workshops</w:t>
      </w:r>
    </w:p>
    <w:p w14:paraId="7C8085D9" w14:textId="77777777" w:rsidR="00FF6273" w:rsidRDefault="00FF6273" w:rsidP="00FF6273">
      <w:pPr>
        <w:spacing w:line="276" w:lineRule="auto"/>
        <w:rPr>
          <w:color w:val="002060"/>
        </w:rPr>
      </w:pPr>
    </w:p>
    <w:p w14:paraId="699BD98E" w14:textId="77777777" w:rsidR="00FF6273" w:rsidRDefault="00FF6273" w:rsidP="00FF6273">
      <w:pPr>
        <w:spacing w:line="276" w:lineRule="auto"/>
        <w:rPr>
          <w:color w:val="002060"/>
        </w:rPr>
      </w:pPr>
      <w:r>
        <w:rPr>
          <w:color w:val="002060"/>
        </w:rPr>
        <w:t xml:space="preserve">All in our Cluster 8 school community are welcome to attend our workshops and events: - Principals, DPs/APs, SENCo, LSC colleagues, </w:t>
      </w:r>
      <w:proofErr w:type="spellStart"/>
      <w:r>
        <w:rPr>
          <w:color w:val="002060"/>
          <w:lang w:val="en-US"/>
        </w:rPr>
        <w:t>Kāhui</w:t>
      </w:r>
      <w:proofErr w:type="spellEnd"/>
      <w:r>
        <w:rPr>
          <w:color w:val="002060"/>
          <w:lang w:val="en-US"/>
        </w:rPr>
        <w:t xml:space="preserve"> </w:t>
      </w:r>
      <w:proofErr w:type="spellStart"/>
      <w:r>
        <w:rPr>
          <w:color w:val="002060"/>
          <w:lang w:val="en-US"/>
        </w:rPr>
        <w:t>Ako</w:t>
      </w:r>
      <w:proofErr w:type="spellEnd"/>
      <w:r>
        <w:rPr>
          <w:color w:val="002060"/>
          <w:lang w:val="en-US"/>
        </w:rPr>
        <w:t xml:space="preserve"> across and in-school teachers, </w:t>
      </w:r>
      <w:r>
        <w:rPr>
          <w:color w:val="002060"/>
        </w:rPr>
        <w:t xml:space="preserve">other </w:t>
      </w:r>
      <w:proofErr w:type="gramStart"/>
      <w:r>
        <w:rPr>
          <w:color w:val="002060"/>
        </w:rPr>
        <w:t>specialist</w:t>
      </w:r>
      <w:proofErr w:type="gramEnd"/>
      <w:r>
        <w:rPr>
          <w:color w:val="002060"/>
        </w:rPr>
        <w:t xml:space="preserve"> and school staff and RTLBs. Dates are below with more information available on the website.</w:t>
      </w:r>
    </w:p>
    <w:p w14:paraId="1AF60304" w14:textId="77777777" w:rsidR="00FF6273" w:rsidRDefault="00FF6273" w:rsidP="00FF6273">
      <w:pPr>
        <w:spacing w:before="100" w:beforeAutospacing="1" w:after="100" w:afterAutospacing="1" w:line="276" w:lineRule="auto"/>
        <w:rPr>
          <w:color w:val="002060"/>
          <w:lang w:val="en-US"/>
        </w:rPr>
      </w:pPr>
      <w:r>
        <w:rPr>
          <w:color w:val="002060"/>
        </w:rPr>
        <w:t xml:space="preserve">In term 2 on </w:t>
      </w:r>
      <w:r>
        <w:rPr>
          <w:b/>
          <w:bCs/>
          <w:color w:val="002060"/>
        </w:rPr>
        <w:t>June 20</w:t>
      </w:r>
      <w:r>
        <w:rPr>
          <w:color w:val="002060"/>
        </w:rPr>
        <w:t>, we continue our journey in </w:t>
      </w:r>
      <w:r>
        <w:rPr>
          <w:b/>
          <w:bCs/>
          <w:color w:val="002060"/>
        </w:rPr>
        <w:t>Strengthening the Learning Support Community</w:t>
      </w:r>
      <w:r>
        <w:rPr>
          <w:color w:val="002060"/>
        </w:rPr>
        <w:t xml:space="preserve"> with a half-day workshop with our Cluster 8 learning support community including SENCos, LSCs, RTLB and </w:t>
      </w:r>
      <w:proofErr w:type="spellStart"/>
      <w:r>
        <w:rPr>
          <w:color w:val="002060"/>
        </w:rPr>
        <w:t>MoE</w:t>
      </w:r>
      <w:proofErr w:type="spellEnd"/>
      <w:r>
        <w:rPr>
          <w:color w:val="002060"/>
        </w:rPr>
        <w:t xml:space="preserve"> Learning Support. This is your opportunity to continue to add your voice to the kōrero about how we work together to meet the needs of our learners and to share best practice. More information on the venue shortly.</w:t>
      </w:r>
    </w:p>
    <w:p w14:paraId="6ADE6F8A" w14:textId="77777777" w:rsidR="00FF6273" w:rsidRDefault="00FF6273" w:rsidP="00FF6273">
      <w:pPr>
        <w:spacing w:before="100" w:beforeAutospacing="1" w:after="100" w:afterAutospacing="1" w:line="276" w:lineRule="auto"/>
        <w:rPr>
          <w:color w:val="002060"/>
          <w:lang w:val="en-US"/>
        </w:rPr>
      </w:pPr>
      <w:r>
        <w:rPr>
          <w:color w:val="002060"/>
        </w:rPr>
        <w:t xml:space="preserve">A big heads up about the Cluster 8 </w:t>
      </w:r>
      <w:r>
        <w:rPr>
          <w:b/>
          <w:bCs/>
          <w:color w:val="002060"/>
        </w:rPr>
        <w:t xml:space="preserve">Wellbeing Event </w:t>
      </w:r>
      <w:r>
        <w:rPr>
          <w:color w:val="002060"/>
        </w:rPr>
        <w:t xml:space="preserve">that we are planning for Term 3 on </w:t>
      </w:r>
      <w:r>
        <w:rPr>
          <w:b/>
          <w:bCs/>
          <w:color w:val="002060"/>
        </w:rPr>
        <w:t>9 and 10 August</w:t>
      </w:r>
      <w:r>
        <w:rPr>
          <w:color w:val="002060"/>
        </w:rPr>
        <w:t xml:space="preserve"> at the Ellerslie Events Centre. For those of you who have attended a Cluster 8 wellbeing event previously you know that this will be a fabulous event with highly acclaimed New Zealand and International speakers with workshops and presentations to support our individual, </w:t>
      </w:r>
      <w:proofErr w:type="gramStart"/>
      <w:r>
        <w:rPr>
          <w:color w:val="002060"/>
        </w:rPr>
        <w:t>students’</w:t>
      </w:r>
      <w:proofErr w:type="gramEnd"/>
      <w:r>
        <w:rPr>
          <w:color w:val="002060"/>
        </w:rPr>
        <w:t xml:space="preserve"> and schools’ wellbeing. We will be offering each Cluster 8 school 2 free tickets, one for a school appointed wellbeing champion and one for leadership/SENCos, with tickets also available for board/parent representatives. These free tickets will only be available for the schools in the Cluster 8 area, outside of this area tickets for the event will be at the cost of $625.  We already have some exciting speakers, so please keep an eye out for event news and registration next term. You may already have wellbeing champions in your school who would like to come along! Please save these dates:  </w:t>
      </w:r>
      <w:r>
        <w:rPr>
          <w:b/>
          <w:bCs/>
          <w:color w:val="002060"/>
        </w:rPr>
        <w:t xml:space="preserve">9 and 10 August </w:t>
      </w:r>
      <w:r>
        <w:rPr>
          <w:color w:val="002060"/>
        </w:rPr>
        <w:t>and watch this space…….</w:t>
      </w:r>
    </w:p>
    <w:p w14:paraId="7269FF16" w14:textId="77777777" w:rsidR="00FF6273" w:rsidRDefault="00FF6273" w:rsidP="00FF6273">
      <w:pPr>
        <w:spacing w:line="276" w:lineRule="auto"/>
        <w:rPr>
          <w:b/>
          <w:bCs/>
          <w:color w:val="002060"/>
        </w:rPr>
      </w:pPr>
      <w:r>
        <w:rPr>
          <w:rStyle w:val="normaltextrun"/>
          <w:b/>
          <w:bCs/>
          <w:color w:val="002060"/>
          <w:shd w:val="clear" w:color="auto" w:fill="FFFFFF"/>
          <w:lang w:val="en-US"/>
        </w:rPr>
        <w:t>Collaboration and Support Hub Drop In  </w:t>
      </w:r>
      <w:r>
        <w:rPr>
          <w:b/>
          <w:bCs/>
          <w:color w:val="002060"/>
          <w:lang w:val="en-US"/>
        </w:rPr>
        <w:t xml:space="preserve"> </w:t>
      </w:r>
    </w:p>
    <w:p w14:paraId="676BD5DE" w14:textId="77777777" w:rsidR="00FF6273" w:rsidRDefault="00FF6273" w:rsidP="00FF6273">
      <w:pPr>
        <w:spacing w:line="276" w:lineRule="auto"/>
        <w:rPr>
          <w:color w:val="002060"/>
        </w:rPr>
      </w:pPr>
    </w:p>
    <w:p w14:paraId="2EF88EA0" w14:textId="77777777" w:rsidR="00FF6273" w:rsidRDefault="00FF6273" w:rsidP="00FF6273">
      <w:pPr>
        <w:spacing w:line="276" w:lineRule="auto"/>
        <w:rPr>
          <w:rStyle w:val="normaltextrun"/>
          <w:shd w:val="clear" w:color="auto" w:fill="FFFFFF"/>
          <w:lang w:val="en-US"/>
        </w:rPr>
      </w:pPr>
      <w:r>
        <w:rPr>
          <w:color w:val="002060"/>
        </w:rPr>
        <w:t xml:space="preserve">A reminder that our 3 RTLB hubs: Royal Oak Primary, </w:t>
      </w:r>
      <w:proofErr w:type="spellStart"/>
      <w:r>
        <w:rPr>
          <w:color w:val="002060"/>
        </w:rPr>
        <w:t>Tāmaki</w:t>
      </w:r>
      <w:proofErr w:type="spellEnd"/>
      <w:r>
        <w:rPr>
          <w:color w:val="002060"/>
        </w:rPr>
        <w:t xml:space="preserve"> College and </w:t>
      </w:r>
      <w:proofErr w:type="spellStart"/>
      <w:r>
        <w:rPr>
          <w:color w:val="002060"/>
        </w:rPr>
        <w:t>Ōrākei</w:t>
      </w:r>
      <w:proofErr w:type="spellEnd"/>
      <w:r>
        <w:rPr>
          <w:color w:val="002060"/>
        </w:rPr>
        <w:t xml:space="preserve"> School have termly </w:t>
      </w:r>
      <w:r>
        <w:rPr>
          <w:rStyle w:val="normaltextrun"/>
          <w:i/>
          <w:iCs/>
          <w:color w:val="002060"/>
          <w:shd w:val="clear" w:color="auto" w:fill="FFFFFF"/>
          <w:lang w:val="en-US"/>
        </w:rPr>
        <w:t>Collaboration and Support Drop In </w:t>
      </w:r>
      <w:r>
        <w:rPr>
          <w:rStyle w:val="normaltextrun"/>
          <w:color w:val="002060"/>
          <w:shd w:val="clear" w:color="auto" w:fill="FFFFFF"/>
          <w:lang w:val="en-US"/>
        </w:rPr>
        <w:t xml:space="preserve">mornings so that RTLB, DPs, SENCos, </w:t>
      </w:r>
      <w:proofErr w:type="spellStart"/>
      <w:r>
        <w:rPr>
          <w:rStyle w:val="normaltextrun"/>
          <w:color w:val="002060"/>
          <w:shd w:val="clear" w:color="auto" w:fill="FFFFFF"/>
          <w:lang w:val="en-US"/>
        </w:rPr>
        <w:t>MoE</w:t>
      </w:r>
      <w:proofErr w:type="spellEnd"/>
      <w:r>
        <w:rPr>
          <w:rStyle w:val="normaltextrun"/>
          <w:color w:val="002060"/>
          <w:shd w:val="clear" w:color="auto" w:fill="FFFFFF"/>
          <w:lang w:val="en-US"/>
        </w:rPr>
        <w:t xml:space="preserve"> LS, teachers and LSCs </w:t>
      </w:r>
      <w:proofErr w:type="gramStart"/>
      <w:r>
        <w:rPr>
          <w:rStyle w:val="normaltextrun"/>
          <w:color w:val="002060"/>
          <w:shd w:val="clear" w:color="auto" w:fill="FFFFFF"/>
          <w:lang w:val="en-US"/>
        </w:rPr>
        <w:t>are able to</w:t>
      </w:r>
      <w:proofErr w:type="gramEnd"/>
      <w:r>
        <w:rPr>
          <w:rStyle w:val="normaltextrun"/>
          <w:color w:val="002060"/>
          <w:shd w:val="clear" w:color="auto" w:fill="FFFFFF"/>
          <w:lang w:val="en-US"/>
        </w:rPr>
        <w:t xml:space="preserve"> kōrero, inquire, collaborate, provide support and guidance, access and share expertise and tiered project work. The term 1 hub drop ins were well and keenly attended. This is a great opportunity to network, so even if you can just pop in for 10 </w:t>
      </w:r>
      <w:proofErr w:type="gramStart"/>
      <w:r>
        <w:rPr>
          <w:rStyle w:val="normaltextrun"/>
          <w:color w:val="002060"/>
          <w:shd w:val="clear" w:color="auto" w:fill="FFFFFF"/>
          <w:lang w:val="en-US"/>
        </w:rPr>
        <w:t>minutes</w:t>
      </w:r>
      <w:proofErr w:type="gramEnd"/>
      <w:r>
        <w:rPr>
          <w:rStyle w:val="normaltextrun"/>
          <w:color w:val="002060"/>
          <w:shd w:val="clear" w:color="auto" w:fill="FFFFFF"/>
          <w:lang w:val="en-US"/>
        </w:rPr>
        <w:t xml:space="preserve"> we would love to see you.       </w:t>
      </w:r>
    </w:p>
    <w:p w14:paraId="108455F6" w14:textId="77777777" w:rsidR="00FF6273" w:rsidRDefault="00FF6273" w:rsidP="00FF6273">
      <w:pPr>
        <w:spacing w:line="276" w:lineRule="auto"/>
        <w:rPr>
          <w:rStyle w:val="normaltextrun"/>
          <w:color w:val="002060"/>
          <w:shd w:val="clear" w:color="auto" w:fill="FFFFFF"/>
          <w:lang w:val="en-US"/>
        </w:rPr>
      </w:pPr>
    </w:p>
    <w:p w14:paraId="3FE27CEF" w14:textId="77777777" w:rsidR="00FF6273" w:rsidRDefault="00FF6273" w:rsidP="00FF6273">
      <w:pPr>
        <w:pStyle w:val="ListParagraph"/>
        <w:numPr>
          <w:ilvl w:val="0"/>
          <w:numId w:val="1"/>
        </w:numPr>
        <w:spacing w:line="276" w:lineRule="auto"/>
        <w:rPr>
          <w:rStyle w:val="normaltextrun"/>
          <w:rFonts w:eastAsia="Times New Roman"/>
          <w:color w:val="002060"/>
          <w:shd w:val="clear" w:color="auto" w:fill="FFFFFF"/>
        </w:rPr>
      </w:pPr>
      <w:r>
        <w:rPr>
          <w:rStyle w:val="normaltextrun"/>
          <w:rFonts w:eastAsia="Times New Roman"/>
          <w:color w:val="002060"/>
          <w:shd w:val="clear" w:color="auto" w:fill="FFFFFF"/>
        </w:rPr>
        <w:t>Term 2:  May 30</w:t>
      </w:r>
      <w:r>
        <w:rPr>
          <w:rStyle w:val="normaltextrun"/>
          <w:rFonts w:eastAsia="Times New Roman"/>
          <w:color w:val="002060"/>
          <w:shd w:val="clear" w:color="auto" w:fill="FFFFFF"/>
          <w:vertAlign w:val="superscript"/>
        </w:rPr>
        <w:t>th</w:t>
      </w:r>
      <w:r>
        <w:rPr>
          <w:rStyle w:val="normaltextrun"/>
          <w:rFonts w:eastAsia="Times New Roman"/>
          <w:color w:val="002060"/>
          <w:shd w:val="clear" w:color="auto" w:fill="FFFFFF"/>
        </w:rPr>
        <w:t> </w:t>
      </w:r>
      <w:proofErr w:type="spellStart"/>
      <w:r>
        <w:rPr>
          <w:rStyle w:val="normaltextrun"/>
          <w:rFonts w:eastAsia="Times New Roman"/>
          <w:color w:val="002060"/>
          <w:shd w:val="clear" w:color="auto" w:fill="FFFFFF"/>
        </w:rPr>
        <w:t>Ōrākei</w:t>
      </w:r>
      <w:proofErr w:type="spellEnd"/>
      <w:r>
        <w:rPr>
          <w:rStyle w:val="normaltextrun"/>
          <w:rFonts w:eastAsia="Times New Roman"/>
          <w:color w:val="002060"/>
          <w:shd w:val="clear" w:color="auto" w:fill="FFFFFF"/>
        </w:rPr>
        <w:t>. May 31</w:t>
      </w:r>
      <w:r>
        <w:rPr>
          <w:rStyle w:val="normaltextrun"/>
          <w:rFonts w:eastAsia="Times New Roman"/>
          <w:color w:val="002060"/>
          <w:shd w:val="clear" w:color="auto" w:fill="FFFFFF"/>
          <w:vertAlign w:val="superscript"/>
        </w:rPr>
        <w:t>st</w:t>
      </w:r>
      <w:r>
        <w:rPr>
          <w:rStyle w:val="normaltextrun"/>
          <w:rFonts w:eastAsia="Times New Roman"/>
          <w:color w:val="002060"/>
          <w:shd w:val="clear" w:color="auto" w:fill="FFFFFF"/>
        </w:rPr>
        <w:t> Royal Oak. June 1</w:t>
      </w:r>
      <w:r>
        <w:rPr>
          <w:rStyle w:val="normaltextrun"/>
          <w:rFonts w:eastAsia="Times New Roman"/>
          <w:color w:val="002060"/>
          <w:shd w:val="clear" w:color="auto" w:fill="FFFFFF"/>
          <w:vertAlign w:val="superscript"/>
        </w:rPr>
        <w:t xml:space="preserve">st </w:t>
      </w:r>
      <w:proofErr w:type="spellStart"/>
      <w:r>
        <w:rPr>
          <w:rStyle w:val="normaltextrun"/>
          <w:rFonts w:eastAsia="Times New Roman"/>
          <w:color w:val="002060"/>
          <w:shd w:val="clear" w:color="auto" w:fill="FFFFFF"/>
        </w:rPr>
        <w:t>Tāmaki</w:t>
      </w:r>
      <w:proofErr w:type="spellEnd"/>
      <w:r>
        <w:rPr>
          <w:rStyle w:val="normaltextrun"/>
          <w:rFonts w:eastAsia="Times New Roman"/>
          <w:color w:val="002060"/>
          <w:shd w:val="clear" w:color="auto" w:fill="FFFFFF"/>
        </w:rPr>
        <w:t>.</w:t>
      </w:r>
    </w:p>
    <w:p w14:paraId="6EDFA9FF" w14:textId="77777777" w:rsidR="00FF6273" w:rsidRDefault="00FF6273" w:rsidP="00FF6273">
      <w:pPr>
        <w:pStyle w:val="ListParagraph"/>
        <w:numPr>
          <w:ilvl w:val="0"/>
          <w:numId w:val="1"/>
        </w:numPr>
        <w:spacing w:line="276" w:lineRule="auto"/>
        <w:rPr>
          <w:rStyle w:val="normaltextrun"/>
          <w:rFonts w:eastAsia="Times New Roman"/>
          <w:color w:val="002060"/>
          <w:shd w:val="clear" w:color="auto" w:fill="FFFFFF"/>
        </w:rPr>
      </w:pPr>
      <w:r>
        <w:rPr>
          <w:rStyle w:val="normaltextrun"/>
          <w:rFonts w:eastAsia="Times New Roman"/>
          <w:color w:val="002060"/>
          <w:shd w:val="clear" w:color="auto" w:fill="FFFFFF"/>
        </w:rPr>
        <w:t>Term 3:  September 12</w:t>
      </w:r>
      <w:r>
        <w:rPr>
          <w:rStyle w:val="normaltextrun"/>
          <w:rFonts w:eastAsia="Times New Roman"/>
          <w:color w:val="002060"/>
          <w:shd w:val="clear" w:color="auto" w:fill="FFFFFF"/>
          <w:vertAlign w:val="superscript"/>
        </w:rPr>
        <w:t xml:space="preserve">th </w:t>
      </w:r>
      <w:proofErr w:type="spellStart"/>
      <w:r>
        <w:rPr>
          <w:rStyle w:val="normaltextrun"/>
          <w:rFonts w:eastAsia="Times New Roman"/>
          <w:color w:val="002060"/>
          <w:shd w:val="clear" w:color="auto" w:fill="FFFFFF"/>
        </w:rPr>
        <w:t>Ōrākei</w:t>
      </w:r>
      <w:proofErr w:type="spellEnd"/>
      <w:r>
        <w:rPr>
          <w:rStyle w:val="normaltextrun"/>
          <w:rFonts w:eastAsia="Times New Roman"/>
          <w:color w:val="002060"/>
          <w:shd w:val="clear" w:color="auto" w:fill="FFFFFF"/>
        </w:rPr>
        <w:t>. September 13</w:t>
      </w:r>
      <w:proofErr w:type="gramStart"/>
      <w:r>
        <w:rPr>
          <w:rStyle w:val="normaltextrun"/>
          <w:rFonts w:eastAsia="Times New Roman"/>
          <w:color w:val="002060"/>
          <w:shd w:val="clear" w:color="auto" w:fill="FFFFFF"/>
          <w:vertAlign w:val="superscript"/>
        </w:rPr>
        <w:t>th</w:t>
      </w:r>
      <w:r>
        <w:rPr>
          <w:rStyle w:val="normaltextrun"/>
          <w:rFonts w:eastAsia="Times New Roman"/>
          <w:color w:val="002060"/>
          <w:shd w:val="clear" w:color="auto" w:fill="FFFFFF"/>
        </w:rPr>
        <w:t>  Royal</w:t>
      </w:r>
      <w:proofErr w:type="gramEnd"/>
      <w:r>
        <w:rPr>
          <w:rStyle w:val="normaltextrun"/>
          <w:rFonts w:eastAsia="Times New Roman"/>
          <w:color w:val="002060"/>
          <w:shd w:val="clear" w:color="auto" w:fill="FFFFFF"/>
        </w:rPr>
        <w:t xml:space="preserve"> Oak. September 14</w:t>
      </w:r>
      <w:proofErr w:type="gramStart"/>
      <w:r>
        <w:rPr>
          <w:rStyle w:val="normaltextrun"/>
          <w:rFonts w:eastAsia="Times New Roman"/>
          <w:color w:val="002060"/>
          <w:shd w:val="clear" w:color="auto" w:fill="FFFFFF"/>
          <w:vertAlign w:val="superscript"/>
        </w:rPr>
        <w:t>th</w:t>
      </w:r>
      <w:r>
        <w:rPr>
          <w:rStyle w:val="normaltextrun"/>
          <w:rFonts w:eastAsia="Times New Roman"/>
          <w:color w:val="002060"/>
          <w:shd w:val="clear" w:color="auto" w:fill="FFFFFF"/>
        </w:rPr>
        <w:t xml:space="preserve">  </w:t>
      </w:r>
      <w:proofErr w:type="spellStart"/>
      <w:r>
        <w:rPr>
          <w:rStyle w:val="normaltextrun"/>
          <w:rFonts w:eastAsia="Times New Roman"/>
          <w:color w:val="002060"/>
          <w:shd w:val="clear" w:color="auto" w:fill="FFFFFF"/>
        </w:rPr>
        <w:t>Tāmaki</w:t>
      </w:r>
      <w:proofErr w:type="spellEnd"/>
      <w:proofErr w:type="gramEnd"/>
      <w:r>
        <w:rPr>
          <w:rStyle w:val="normaltextrun"/>
          <w:rFonts w:eastAsia="Times New Roman"/>
          <w:color w:val="002060"/>
          <w:shd w:val="clear" w:color="auto" w:fill="FFFFFF"/>
        </w:rPr>
        <w:t xml:space="preserve">. </w:t>
      </w:r>
    </w:p>
    <w:p w14:paraId="15899F4A" w14:textId="77777777" w:rsidR="00FF6273" w:rsidRDefault="00FF6273" w:rsidP="00FF6273">
      <w:pPr>
        <w:pStyle w:val="ListParagraph"/>
        <w:numPr>
          <w:ilvl w:val="0"/>
          <w:numId w:val="1"/>
        </w:numPr>
        <w:spacing w:line="276" w:lineRule="auto"/>
        <w:rPr>
          <w:rStyle w:val="normaltextrun"/>
          <w:rFonts w:eastAsia="Times New Roman"/>
          <w:color w:val="002060"/>
          <w:shd w:val="clear" w:color="auto" w:fill="FFFFFF"/>
        </w:rPr>
      </w:pPr>
      <w:r>
        <w:rPr>
          <w:rStyle w:val="normaltextrun"/>
          <w:rFonts w:eastAsia="Times New Roman"/>
          <w:color w:val="002060"/>
          <w:shd w:val="clear" w:color="auto" w:fill="FFFFFF"/>
        </w:rPr>
        <w:t>Term 4: End of year thank you morning tea: - November 28</w:t>
      </w:r>
      <w:r>
        <w:rPr>
          <w:rStyle w:val="normaltextrun"/>
          <w:rFonts w:eastAsia="Times New Roman"/>
          <w:color w:val="002060"/>
          <w:shd w:val="clear" w:color="auto" w:fill="FFFFFF"/>
          <w:vertAlign w:val="superscript"/>
        </w:rPr>
        <w:t>th</w:t>
      </w:r>
      <w:r>
        <w:rPr>
          <w:rStyle w:val="normaltextrun"/>
          <w:rFonts w:eastAsia="Times New Roman"/>
          <w:color w:val="002060"/>
          <w:shd w:val="clear" w:color="auto" w:fill="FFFFFF"/>
        </w:rPr>
        <w:t> </w:t>
      </w:r>
      <w:proofErr w:type="spellStart"/>
      <w:r>
        <w:rPr>
          <w:rStyle w:val="normaltextrun"/>
          <w:rFonts w:eastAsia="Times New Roman"/>
          <w:color w:val="002060"/>
          <w:shd w:val="clear" w:color="auto" w:fill="FFFFFF"/>
        </w:rPr>
        <w:t>Ōrākei</w:t>
      </w:r>
      <w:proofErr w:type="spellEnd"/>
      <w:r>
        <w:rPr>
          <w:rStyle w:val="normaltextrun"/>
          <w:rFonts w:eastAsia="Times New Roman"/>
          <w:color w:val="002060"/>
          <w:shd w:val="clear" w:color="auto" w:fill="FFFFFF"/>
        </w:rPr>
        <w:t>. November 29</w:t>
      </w:r>
      <w:proofErr w:type="gramStart"/>
      <w:r>
        <w:rPr>
          <w:rStyle w:val="normaltextrun"/>
          <w:rFonts w:eastAsia="Times New Roman"/>
          <w:color w:val="002060"/>
          <w:shd w:val="clear" w:color="auto" w:fill="FFFFFF"/>
          <w:vertAlign w:val="superscript"/>
        </w:rPr>
        <w:t>th</w:t>
      </w:r>
      <w:r>
        <w:rPr>
          <w:rStyle w:val="normaltextrun"/>
          <w:rFonts w:eastAsia="Times New Roman"/>
          <w:color w:val="002060"/>
          <w:shd w:val="clear" w:color="auto" w:fill="FFFFFF"/>
        </w:rPr>
        <w:t>  Royal</w:t>
      </w:r>
      <w:proofErr w:type="gramEnd"/>
      <w:r>
        <w:rPr>
          <w:rStyle w:val="normaltextrun"/>
          <w:rFonts w:eastAsia="Times New Roman"/>
          <w:color w:val="002060"/>
          <w:shd w:val="clear" w:color="auto" w:fill="FFFFFF"/>
        </w:rPr>
        <w:t xml:space="preserve"> Oak. November 30</w:t>
      </w:r>
      <w:r>
        <w:rPr>
          <w:rStyle w:val="normaltextrun"/>
          <w:rFonts w:eastAsia="Times New Roman"/>
          <w:color w:val="002060"/>
          <w:shd w:val="clear" w:color="auto" w:fill="FFFFFF"/>
          <w:vertAlign w:val="superscript"/>
        </w:rPr>
        <w:t>th</w:t>
      </w:r>
      <w:r>
        <w:rPr>
          <w:rStyle w:val="normaltextrun"/>
          <w:rFonts w:eastAsia="Times New Roman"/>
          <w:color w:val="002060"/>
          <w:shd w:val="clear" w:color="auto" w:fill="FFFFFF"/>
        </w:rPr>
        <w:t xml:space="preserve"> </w:t>
      </w:r>
      <w:proofErr w:type="spellStart"/>
      <w:r>
        <w:rPr>
          <w:rStyle w:val="normaltextrun"/>
          <w:rFonts w:eastAsia="Times New Roman"/>
          <w:color w:val="002060"/>
          <w:shd w:val="clear" w:color="auto" w:fill="FFFFFF"/>
        </w:rPr>
        <w:t>Tāmaki</w:t>
      </w:r>
      <w:proofErr w:type="spellEnd"/>
      <w:r>
        <w:rPr>
          <w:rStyle w:val="normaltextrun"/>
          <w:rFonts w:eastAsia="Times New Roman"/>
          <w:color w:val="002060"/>
          <w:shd w:val="clear" w:color="auto" w:fill="FFFFFF"/>
        </w:rPr>
        <w:t>.</w:t>
      </w:r>
    </w:p>
    <w:p w14:paraId="5BB092E7" w14:textId="77777777" w:rsidR="00FF6273" w:rsidRDefault="00FF6273" w:rsidP="00FF6273">
      <w:pPr>
        <w:spacing w:line="276" w:lineRule="auto"/>
        <w:rPr>
          <w:b/>
          <w:bCs/>
        </w:rPr>
      </w:pPr>
    </w:p>
    <w:p w14:paraId="20008A87" w14:textId="77777777" w:rsidR="00FF6273" w:rsidRDefault="00FF6273" w:rsidP="00FF6273">
      <w:pPr>
        <w:spacing w:line="276" w:lineRule="auto"/>
        <w:rPr>
          <w:b/>
          <w:bCs/>
          <w:color w:val="002060"/>
        </w:rPr>
      </w:pPr>
      <w:r>
        <w:rPr>
          <w:b/>
          <w:bCs/>
          <w:color w:val="002060"/>
        </w:rPr>
        <w:t>Other Training and Workshops</w:t>
      </w:r>
    </w:p>
    <w:p w14:paraId="4FCF1204" w14:textId="77777777" w:rsidR="00FF6273" w:rsidRDefault="00FF6273" w:rsidP="00FF6273">
      <w:pPr>
        <w:spacing w:line="276" w:lineRule="auto"/>
        <w:rPr>
          <w:b/>
          <w:bCs/>
          <w:color w:val="002060"/>
        </w:rPr>
      </w:pPr>
    </w:p>
    <w:p w14:paraId="55F30D67" w14:textId="77777777" w:rsidR="00FF6273" w:rsidRDefault="00FF6273" w:rsidP="00FF6273">
      <w:pPr>
        <w:pStyle w:val="ListParagraph"/>
        <w:numPr>
          <w:ilvl w:val="0"/>
          <w:numId w:val="2"/>
        </w:numPr>
        <w:rPr>
          <w:rFonts w:eastAsia="Times New Roman"/>
          <w:color w:val="002060"/>
        </w:rPr>
      </w:pPr>
      <w:r>
        <w:rPr>
          <w:rFonts w:eastAsia="Times New Roman"/>
          <w:b/>
          <w:bCs/>
          <w:color w:val="002060"/>
        </w:rPr>
        <w:t>Face-to-Face and E- Workshops</w:t>
      </w:r>
      <w:r>
        <w:rPr>
          <w:rFonts w:eastAsia="Times New Roman"/>
          <w:color w:val="002060"/>
        </w:rPr>
        <w:t xml:space="preserve"> are added to the </w:t>
      </w:r>
      <w:hyperlink r:id="rId7" w:tooltip="https://www.rtlbcluster8.ac.nz/pop-up-workshops" w:history="1">
        <w:r>
          <w:rPr>
            <w:rStyle w:val="Hyperlink"/>
            <w:rFonts w:eastAsia="Times New Roman"/>
            <w:b/>
            <w:bCs/>
            <w:color w:val="002060"/>
          </w:rPr>
          <w:t>website</w:t>
        </w:r>
      </w:hyperlink>
      <w:r>
        <w:rPr>
          <w:rFonts w:eastAsia="Times New Roman"/>
          <w:color w:val="002060"/>
        </w:rPr>
        <w:t xml:space="preserve"> as they are confirmed. Don't forget to get in early and </w:t>
      </w:r>
      <w:r>
        <w:rPr>
          <w:rFonts w:eastAsia="Times New Roman"/>
          <w:b/>
          <w:bCs/>
          <w:color w:val="002060"/>
        </w:rPr>
        <w:t>register with the presenter</w:t>
      </w:r>
      <w:r>
        <w:rPr>
          <w:rFonts w:eastAsia="Times New Roman"/>
          <w:color w:val="002060"/>
        </w:rPr>
        <w:t xml:space="preserve"> for the workshops you or your staff would like to attend.</w:t>
      </w:r>
    </w:p>
    <w:p w14:paraId="6855FC1C" w14:textId="77777777" w:rsidR="00FF6273" w:rsidRDefault="00FF6273" w:rsidP="00FF6273">
      <w:pPr>
        <w:pStyle w:val="ListParagraph"/>
        <w:numPr>
          <w:ilvl w:val="1"/>
          <w:numId w:val="2"/>
        </w:numPr>
        <w:rPr>
          <w:rFonts w:eastAsia="Times New Roman"/>
          <w:color w:val="002060"/>
        </w:rPr>
      </w:pPr>
      <w:r>
        <w:rPr>
          <w:rFonts w:eastAsia="Times New Roman"/>
          <w:color w:val="002060"/>
        </w:rPr>
        <w:lastRenderedPageBreak/>
        <w:t xml:space="preserve">3 May 9.30am-12. </w:t>
      </w:r>
      <w:r>
        <w:rPr>
          <w:rFonts w:eastAsia="Times New Roman"/>
          <w:b/>
          <w:bCs/>
          <w:color w:val="002060"/>
        </w:rPr>
        <w:t>Reframing and Responding to Behaviour.</w:t>
      </w:r>
      <w:r>
        <w:rPr>
          <w:rFonts w:eastAsia="Times New Roman"/>
          <w:color w:val="002060"/>
        </w:rPr>
        <w:t xml:space="preserve"> Register with Jo Turner </w:t>
      </w:r>
      <w:hyperlink r:id="rId8" w:history="1">
        <w:r>
          <w:rPr>
            <w:rStyle w:val="Hyperlink"/>
            <w:rFonts w:eastAsia="Times New Roman"/>
            <w:color w:val="002060"/>
          </w:rPr>
          <w:t>jot@rtlbcluster8.ac.nz</w:t>
        </w:r>
      </w:hyperlink>
    </w:p>
    <w:p w14:paraId="45B5BA41" w14:textId="77777777" w:rsidR="00FF6273" w:rsidRDefault="00FF6273" w:rsidP="00FF6273">
      <w:pPr>
        <w:pStyle w:val="ListParagraph"/>
        <w:numPr>
          <w:ilvl w:val="1"/>
          <w:numId w:val="2"/>
        </w:numPr>
        <w:rPr>
          <w:rFonts w:eastAsia="Times New Roman"/>
          <w:color w:val="002060"/>
        </w:rPr>
      </w:pPr>
      <w:r>
        <w:rPr>
          <w:rFonts w:eastAsia="Times New Roman"/>
          <w:color w:val="002060"/>
        </w:rPr>
        <w:t xml:space="preserve">17 May 11am-12.30pm. </w:t>
      </w:r>
      <w:r>
        <w:rPr>
          <w:rFonts w:eastAsia="Times New Roman"/>
          <w:b/>
          <w:bCs/>
          <w:color w:val="002060"/>
        </w:rPr>
        <w:t>Zones of Regulation.</w:t>
      </w:r>
      <w:r>
        <w:rPr>
          <w:rFonts w:eastAsia="Times New Roman"/>
          <w:color w:val="002060"/>
        </w:rPr>
        <w:t xml:space="preserve"> Register with Michele </w:t>
      </w:r>
      <w:proofErr w:type="spellStart"/>
      <w:r>
        <w:rPr>
          <w:rFonts w:eastAsia="Times New Roman"/>
          <w:color w:val="002060"/>
        </w:rPr>
        <w:t>Hucker</w:t>
      </w:r>
      <w:proofErr w:type="spellEnd"/>
      <w:r>
        <w:rPr>
          <w:rFonts w:eastAsia="Times New Roman"/>
          <w:color w:val="002060"/>
        </w:rPr>
        <w:t xml:space="preserve"> </w:t>
      </w:r>
      <w:hyperlink r:id="rId9" w:history="1">
        <w:r>
          <w:rPr>
            <w:rStyle w:val="Hyperlink"/>
            <w:rFonts w:eastAsia="Times New Roman"/>
            <w:color w:val="002060"/>
          </w:rPr>
          <w:t>micheleh@rtlbcluster8.ac.nz</w:t>
        </w:r>
      </w:hyperlink>
    </w:p>
    <w:p w14:paraId="67B721A8" w14:textId="77777777" w:rsidR="00FF6273" w:rsidRDefault="00FF6273" w:rsidP="00FF6273">
      <w:pPr>
        <w:pStyle w:val="ListParagraph"/>
        <w:numPr>
          <w:ilvl w:val="1"/>
          <w:numId w:val="2"/>
        </w:numPr>
        <w:rPr>
          <w:rFonts w:eastAsia="Times New Roman"/>
          <w:color w:val="002060"/>
        </w:rPr>
      </w:pPr>
      <w:r>
        <w:rPr>
          <w:rFonts w:eastAsia="Times New Roman"/>
          <w:color w:val="002060"/>
        </w:rPr>
        <w:t xml:space="preserve">24 May 9.30am-2.30pm. </w:t>
      </w:r>
      <w:r>
        <w:rPr>
          <w:rFonts w:eastAsia="Times New Roman"/>
          <w:b/>
          <w:bCs/>
          <w:color w:val="002060"/>
        </w:rPr>
        <w:t>Teaching Emotional Regulation.</w:t>
      </w:r>
      <w:r>
        <w:rPr>
          <w:rFonts w:eastAsia="Times New Roman"/>
          <w:color w:val="002060"/>
        </w:rPr>
        <w:t xml:space="preserve"> Register with Jo Turner and Barbara </w:t>
      </w:r>
      <w:proofErr w:type="spellStart"/>
      <w:r>
        <w:rPr>
          <w:rFonts w:eastAsia="Times New Roman"/>
          <w:color w:val="002060"/>
        </w:rPr>
        <w:t>Hannant</w:t>
      </w:r>
      <w:proofErr w:type="spellEnd"/>
      <w:r>
        <w:rPr>
          <w:rFonts w:eastAsia="Times New Roman"/>
          <w:color w:val="002060"/>
        </w:rPr>
        <w:t xml:space="preserve"> </w:t>
      </w:r>
      <w:hyperlink r:id="rId10" w:history="1">
        <w:r>
          <w:rPr>
            <w:rStyle w:val="Hyperlink"/>
            <w:rFonts w:eastAsia="Times New Roman"/>
            <w:color w:val="002060"/>
          </w:rPr>
          <w:t>barbarah@rtlbcluster8.ac.nz</w:t>
        </w:r>
      </w:hyperlink>
    </w:p>
    <w:p w14:paraId="77932642" w14:textId="77777777" w:rsidR="00FF6273" w:rsidRDefault="00FF6273" w:rsidP="00FF6273">
      <w:pPr>
        <w:pStyle w:val="ListParagraph"/>
        <w:numPr>
          <w:ilvl w:val="1"/>
          <w:numId w:val="2"/>
        </w:numPr>
        <w:rPr>
          <w:rFonts w:eastAsia="Times New Roman"/>
          <w:color w:val="002060"/>
        </w:rPr>
      </w:pPr>
      <w:r>
        <w:rPr>
          <w:rFonts w:eastAsia="Times New Roman"/>
          <w:color w:val="002060"/>
        </w:rPr>
        <w:t xml:space="preserve">24 May 3.30 - 4.30pm. </w:t>
      </w:r>
      <w:r>
        <w:rPr>
          <w:rFonts w:eastAsia="Times New Roman"/>
          <w:b/>
          <w:bCs/>
          <w:color w:val="002060"/>
        </w:rPr>
        <w:t>Mental Health Education and Wellbeing</w:t>
      </w:r>
      <w:r>
        <w:rPr>
          <w:rFonts w:eastAsia="Times New Roman"/>
          <w:color w:val="002060"/>
        </w:rPr>
        <w:t xml:space="preserve">. Register with Tracey Richardson </w:t>
      </w:r>
      <w:hyperlink r:id="rId11" w:history="1">
        <w:r>
          <w:rPr>
            <w:rStyle w:val="Hyperlink"/>
            <w:rFonts w:eastAsia="Times New Roman"/>
            <w:color w:val="002060"/>
          </w:rPr>
          <w:t>traceyr@rtlbcluster8.ac.nz</w:t>
        </w:r>
      </w:hyperlink>
    </w:p>
    <w:p w14:paraId="632FB852" w14:textId="77777777" w:rsidR="00FF6273" w:rsidRDefault="00FF6273" w:rsidP="00FF6273">
      <w:pPr>
        <w:pStyle w:val="ListParagraph"/>
        <w:numPr>
          <w:ilvl w:val="1"/>
          <w:numId w:val="2"/>
        </w:numPr>
        <w:rPr>
          <w:rFonts w:eastAsia="Times New Roman"/>
          <w:color w:val="002060"/>
        </w:rPr>
      </w:pPr>
      <w:r>
        <w:rPr>
          <w:rFonts w:eastAsia="Times New Roman"/>
          <w:color w:val="002060"/>
        </w:rPr>
        <w:t xml:space="preserve">29 May 2-4pm. </w:t>
      </w:r>
      <w:proofErr w:type="spellStart"/>
      <w:r>
        <w:rPr>
          <w:rFonts w:eastAsia="Times New Roman"/>
          <w:b/>
          <w:bCs/>
          <w:color w:val="002060"/>
        </w:rPr>
        <w:t>Bounceback</w:t>
      </w:r>
      <w:proofErr w:type="spellEnd"/>
      <w:r>
        <w:rPr>
          <w:rFonts w:eastAsia="Times New Roman"/>
          <w:b/>
          <w:bCs/>
          <w:color w:val="002060"/>
        </w:rPr>
        <w:t>.</w:t>
      </w:r>
      <w:r>
        <w:rPr>
          <w:rFonts w:eastAsia="Times New Roman"/>
          <w:color w:val="002060"/>
        </w:rPr>
        <w:t xml:space="preserve"> Register with Michelle Grey-Lamont </w:t>
      </w:r>
      <w:hyperlink r:id="rId12" w:history="1">
        <w:r>
          <w:rPr>
            <w:rStyle w:val="Hyperlink"/>
            <w:rFonts w:eastAsia="Times New Roman"/>
            <w:color w:val="002060"/>
          </w:rPr>
          <w:t>michellegl@rtlbcluster8.ac.nz</w:t>
        </w:r>
      </w:hyperlink>
    </w:p>
    <w:p w14:paraId="38BF15DB" w14:textId="77777777" w:rsidR="00FF6273" w:rsidRDefault="00FF6273" w:rsidP="00FF6273">
      <w:pPr>
        <w:pStyle w:val="ListParagraph"/>
        <w:numPr>
          <w:ilvl w:val="1"/>
          <w:numId w:val="2"/>
        </w:numPr>
        <w:rPr>
          <w:rFonts w:eastAsia="Times New Roman"/>
          <w:color w:val="002060"/>
        </w:rPr>
      </w:pPr>
      <w:r>
        <w:rPr>
          <w:rFonts w:eastAsia="Times New Roman"/>
          <w:color w:val="002060"/>
        </w:rPr>
        <w:t xml:space="preserve">7 June 3:30-5:00pm. </w:t>
      </w:r>
      <w:r>
        <w:rPr>
          <w:rFonts w:eastAsia="Times New Roman"/>
          <w:b/>
          <w:bCs/>
          <w:color w:val="002060"/>
        </w:rPr>
        <w:t>Teacher Wellbeing</w:t>
      </w:r>
      <w:r>
        <w:rPr>
          <w:rFonts w:eastAsia="Times New Roman"/>
          <w:color w:val="002060"/>
        </w:rPr>
        <w:t xml:space="preserve">. Register with Maryanne </w:t>
      </w:r>
      <w:proofErr w:type="spellStart"/>
      <w:r>
        <w:rPr>
          <w:rFonts w:eastAsia="Times New Roman"/>
          <w:color w:val="002060"/>
        </w:rPr>
        <w:t>Manuyag</w:t>
      </w:r>
      <w:proofErr w:type="spellEnd"/>
      <w:r>
        <w:rPr>
          <w:rFonts w:eastAsia="Times New Roman"/>
          <w:color w:val="002060"/>
        </w:rPr>
        <w:t xml:space="preserve"> </w:t>
      </w:r>
      <w:hyperlink r:id="rId13" w:history="1">
        <w:r>
          <w:rPr>
            <w:rStyle w:val="Hyperlink"/>
            <w:rFonts w:eastAsia="Times New Roman"/>
            <w:color w:val="002060"/>
          </w:rPr>
          <w:t>maryannem@rtlbcluster8.ac.nz</w:t>
        </w:r>
      </w:hyperlink>
    </w:p>
    <w:p w14:paraId="15B633E6" w14:textId="77777777" w:rsidR="00FF6273" w:rsidRDefault="00FF6273" w:rsidP="00FF6273">
      <w:pPr>
        <w:pStyle w:val="ListParagraph"/>
        <w:numPr>
          <w:ilvl w:val="1"/>
          <w:numId w:val="2"/>
        </w:numPr>
        <w:rPr>
          <w:rFonts w:eastAsia="Times New Roman"/>
          <w:color w:val="002060"/>
        </w:rPr>
      </w:pPr>
      <w:r>
        <w:rPr>
          <w:rFonts w:eastAsia="Times New Roman"/>
          <w:color w:val="002060"/>
        </w:rPr>
        <w:t xml:space="preserve">12 June 3.30-5.30pm and 26 June 3.30-5pm (attendance at both sessions required). </w:t>
      </w:r>
      <w:r>
        <w:rPr>
          <w:rFonts w:eastAsia="Times New Roman"/>
          <w:b/>
          <w:bCs/>
          <w:color w:val="002060"/>
        </w:rPr>
        <w:t xml:space="preserve">Autistic Learners Participating and Contributing </w:t>
      </w:r>
      <w:proofErr w:type="gramStart"/>
      <w:r>
        <w:rPr>
          <w:rFonts w:eastAsia="Times New Roman"/>
          <w:b/>
          <w:bCs/>
          <w:color w:val="002060"/>
        </w:rPr>
        <w:t>in</w:t>
      </w:r>
      <w:proofErr w:type="gramEnd"/>
      <w:r>
        <w:rPr>
          <w:rFonts w:eastAsia="Times New Roman"/>
          <w:b/>
          <w:bCs/>
          <w:color w:val="002060"/>
        </w:rPr>
        <w:t xml:space="preserve"> the Learning Community</w:t>
      </w:r>
      <w:r>
        <w:rPr>
          <w:rFonts w:eastAsia="Times New Roman"/>
          <w:color w:val="002060"/>
        </w:rPr>
        <w:t xml:space="preserve">. Register with Titania McKenzie. </w:t>
      </w:r>
      <w:hyperlink r:id="rId14" w:history="1">
        <w:r>
          <w:rPr>
            <w:rStyle w:val="Hyperlink"/>
            <w:rFonts w:eastAsia="Times New Roman"/>
            <w:color w:val="002060"/>
          </w:rPr>
          <w:t>titaniam@rtlbcluster8.ac.nz</w:t>
        </w:r>
      </w:hyperlink>
    </w:p>
    <w:p w14:paraId="09F1C105" w14:textId="77777777" w:rsidR="00FF6273" w:rsidRDefault="00FF6273" w:rsidP="00FF6273">
      <w:pPr>
        <w:pStyle w:val="ListParagraph"/>
        <w:rPr>
          <w:color w:val="002060"/>
        </w:rPr>
      </w:pPr>
    </w:p>
    <w:p w14:paraId="1A8694B7" w14:textId="77777777" w:rsidR="00FF6273" w:rsidRDefault="00FF6273" w:rsidP="00FF6273">
      <w:pPr>
        <w:pStyle w:val="ListParagraph"/>
        <w:numPr>
          <w:ilvl w:val="0"/>
          <w:numId w:val="3"/>
        </w:numPr>
        <w:spacing w:line="276" w:lineRule="auto"/>
        <w:rPr>
          <w:rFonts w:eastAsia="Times New Roman"/>
          <w:color w:val="002060"/>
        </w:rPr>
      </w:pPr>
      <w:r>
        <w:rPr>
          <w:rFonts w:eastAsia="Times New Roman"/>
          <w:color w:val="002060"/>
        </w:rPr>
        <w:t xml:space="preserve">You can register for </w:t>
      </w:r>
      <w:r>
        <w:rPr>
          <w:rFonts w:eastAsia="Times New Roman"/>
          <w:b/>
          <w:bCs/>
          <w:color w:val="002060"/>
        </w:rPr>
        <w:t>IYT Incredible Years Teacher and</w:t>
      </w:r>
      <w:r>
        <w:rPr>
          <w:rFonts w:eastAsia="Times New Roman"/>
          <w:color w:val="002060"/>
        </w:rPr>
        <w:t xml:space="preserve"> </w:t>
      </w:r>
      <w:r>
        <w:rPr>
          <w:rFonts w:eastAsia="Times New Roman"/>
          <w:b/>
          <w:bCs/>
          <w:color w:val="002060"/>
        </w:rPr>
        <w:t>Incredible Years Autism</w:t>
      </w:r>
      <w:r>
        <w:rPr>
          <w:rFonts w:eastAsia="Times New Roman"/>
          <w:color w:val="002060"/>
        </w:rPr>
        <w:t xml:space="preserve"> by contacting Wendy </w:t>
      </w:r>
      <w:hyperlink r:id="rId15" w:history="1">
        <w:r>
          <w:rPr>
            <w:rStyle w:val="Hyperlink"/>
            <w:rFonts w:eastAsia="Times New Roman"/>
            <w:color w:val="002060"/>
          </w:rPr>
          <w:t>wendy@rtlbcluster8.ac.nz</w:t>
        </w:r>
      </w:hyperlink>
      <w:r>
        <w:rPr>
          <w:rFonts w:eastAsia="Times New Roman"/>
          <w:color w:val="002060"/>
        </w:rPr>
        <w:t xml:space="preserve">. </w:t>
      </w:r>
    </w:p>
    <w:p w14:paraId="3803F74A" w14:textId="77777777" w:rsidR="00FF6273" w:rsidRDefault="00FF6273" w:rsidP="00FF6273">
      <w:pPr>
        <w:spacing w:line="276" w:lineRule="auto"/>
        <w:rPr>
          <w:color w:val="002060"/>
        </w:rPr>
      </w:pPr>
      <w:r>
        <w:rPr>
          <w:color w:val="002060"/>
        </w:rPr>
        <w:t> </w:t>
      </w:r>
    </w:p>
    <w:p w14:paraId="0B329E50" w14:textId="77777777" w:rsidR="00FF6273" w:rsidRDefault="00FF6273" w:rsidP="00FF6273">
      <w:pPr>
        <w:shd w:val="clear" w:color="auto" w:fill="95B3D7"/>
        <w:spacing w:after="200" w:line="276" w:lineRule="auto"/>
        <w:jc w:val="center"/>
        <w:rPr>
          <w:b/>
          <w:bCs/>
          <w:color w:val="002060"/>
          <w:lang w:eastAsia="ja-JP"/>
        </w:rPr>
      </w:pPr>
      <w:r>
        <w:rPr>
          <w:b/>
          <w:bCs/>
          <w:color w:val="002060"/>
          <w:lang w:eastAsia="ja-JP"/>
        </w:rPr>
        <w:t xml:space="preserve">Some Cluster 8 Initiatives </w:t>
      </w:r>
    </w:p>
    <w:p w14:paraId="2FF02108" w14:textId="77777777" w:rsidR="00FF6273" w:rsidRDefault="00FF6273" w:rsidP="00FF6273">
      <w:pPr>
        <w:pStyle w:val="paragraph"/>
        <w:spacing w:line="276" w:lineRule="auto"/>
        <w:textAlignment w:val="baseline"/>
        <w:rPr>
          <w:b/>
          <w:bCs/>
          <w:color w:val="002060"/>
        </w:rPr>
      </w:pPr>
      <w:r>
        <w:rPr>
          <w:color w:val="002060"/>
        </w:rPr>
        <w:t xml:space="preserve">There are </w:t>
      </w:r>
      <w:proofErr w:type="gramStart"/>
      <w:r>
        <w:rPr>
          <w:color w:val="002060"/>
        </w:rPr>
        <w:t>a number of</w:t>
      </w:r>
      <w:proofErr w:type="gramEnd"/>
      <w:r>
        <w:rPr>
          <w:color w:val="002060"/>
        </w:rPr>
        <w:t xml:space="preserve"> RTLB initiatives running across the cluster including (but not limited to): </w:t>
      </w:r>
    </w:p>
    <w:p w14:paraId="2A2FEBB3" w14:textId="77777777" w:rsidR="00FF6273" w:rsidRDefault="00FF6273" w:rsidP="00FF6273">
      <w:pPr>
        <w:pStyle w:val="ListParagraph"/>
        <w:numPr>
          <w:ilvl w:val="0"/>
          <w:numId w:val="4"/>
        </w:numPr>
        <w:spacing w:line="276" w:lineRule="auto"/>
        <w:rPr>
          <w:rFonts w:eastAsia="Times New Roman"/>
          <w:color w:val="002060"/>
        </w:rPr>
      </w:pPr>
      <w:proofErr w:type="spellStart"/>
      <w:r>
        <w:rPr>
          <w:rStyle w:val="spellingerror"/>
          <w:rFonts w:eastAsia="Times New Roman"/>
          <w:color w:val="002060"/>
        </w:rPr>
        <w:t>Kāhui</w:t>
      </w:r>
      <w:proofErr w:type="spellEnd"/>
      <w:r>
        <w:rPr>
          <w:rStyle w:val="normaltextrun"/>
          <w:rFonts w:eastAsia="Times New Roman"/>
          <w:color w:val="002060"/>
        </w:rPr>
        <w:t> </w:t>
      </w:r>
      <w:proofErr w:type="spellStart"/>
      <w:r>
        <w:rPr>
          <w:rStyle w:val="normaltextrun"/>
          <w:rFonts w:eastAsia="Times New Roman"/>
          <w:color w:val="002060"/>
        </w:rPr>
        <w:t>Ako</w:t>
      </w:r>
      <w:proofErr w:type="spellEnd"/>
      <w:r>
        <w:rPr>
          <w:rStyle w:val="normaltextrun"/>
          <w:rFonts w:eastAsia="Times New Roman"/>
          <w:b/>
          <w:bCs/>
          <w:color w:val="002060"/>
        </w:rPr>
        <w:t> </w:t>
      </w:r>
      <w:r>
        <w:rPr>
          <w:rStyle w:val="normaltextrun"/>
          <w:rFonts w:eastAsia="Times New Roman"/>
          <w:color w:val="002060"/>
        </w:rPr>
        <w:t xml:space="preserve">Support, </w:t>
      </w:r>
      <w:proofErr w:type="spellStart"/>
      <w:r>
        <w:rPr>
          <w:rStyle w:val="normaltextrun"/>
          <w:rFonts w:eastAsia="Times New Roman"/>
          <w:color w:val="002060"/>
        </w:rPr>
        <w:t>MoE</w:t>
      </w:r>
      <w:proofErr w:type="spellEnd"/>
      <w:r>
        <w:rPr>
          <w:rStyle w:val="normaltextrun"/>
          <w:rFonts w:eastAsia="Times New Roman"/>
          <w:color w:val="002060"/>
        </w:rPr>
        <w:t xml:space="preserve"> LS and LSC Collaboration in conjunction with support from our RTLB Practice/Partnership Leaders </w:t>
      </w:r>
    </w:p>
    <w:p w14:paraId="0B7209EC"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Social Emotional Learning (SEL) Support, Wellbeing and Resilience Programmes</w:t>
      </w:r>
    </w:p>
    <w:p w14:paraId="30F358AF"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Mentoring and Coaching Support</w:t>
      </w:r>
    </w:p>
    <w:p w14:paraId="029E0306"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ASD Support</w:t>
      </w:r>
    </w:p>
    <w:p w14:paraId="02E6C1AB"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Play Based Learning Group</w:t>
      </w:r>
    </w:p>
    <w:p w14:paraId="69A07159"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Foundation Skills for Learning</w:t>
      </w:r>
    </w:p>
    <w:p w14:paraId="4B2944F5"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Mathematics Community of Practice Workshops</w:t>
      </w:r>
    </w:p>
    <w:p w14:paraId="09475734"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Behaviour Initiatives including Escalation Profiles</w:t>
      </w:r>
    </w:p>
    <w:p w14:paraId="10E92475"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 xml:space="preserve">Secondary Community of Practice </w:t>
      </w:r>
    </w:p>
    <w:p w14:paraId="5B2869AE"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 xml:space="preserve">Gateway and Vulnerable Children Support </w:t>
      </w:r>
    </w:p>
    <w:p w14:paraId="386B157F" w14:textId="77777777" w:rsidR="00FF6273" w:rsidRDefault="00FF6273" w:rsidP="00FF6273">
      <w:pPr>
        <w:pStyle w:val="ListParagraph"/>
        <w:numPr>
          <w:ilvl w:val="0"/>
          <w:numId w:val="4"/>
        </w:numPr>
        <w:spacing w:line="276" w:lineRule="auto"/>
        <w:rPr>
          <w:rFonts w:eastAsia="Times New Roman"/>
          <w:color w:val="002060"/>
        </w:rPr>
      </w:pPr>
      <w:r>
        <w:rPr>
          <w:rFonts w:eastAsia="Times New Roman"/>
          <w:color w:val="002060"/>
        </w:rPr>
        <w:t>Bilingual Assessment (BAS)</w:t>
      </w:r>
    </w:p>
    <w:p w14:paraId="7F248871" w14:textId="77777777" w:rsidR="00FF6273" w:rsidRDefault="00FF6273" w:rsidP="00FF6273">
      <w:pPr>
        <w:rPr>
          <w:color w:val="002060"/>
        </w:rPr>
      </w:pPr>
    </w:p>
    <w:p w14:paraId="3793590D" w14:textId="77777777" w:rsidR="00FF6273" w:rsidRDefault="00FF6273" w:rsidP="00FF6273">
      <w:pPr>
        <w:rPr>
          <w:color w:val="002060"/>
        </w:rPr>
      </w:pPr>
      <w:r>
        <w:rPr>
          <w:color w:val="002060"/>
        </w:rPr>
        <w:t xml:space="preserve">Please talk with your liaison RTLB or click on the </w:t>
      </w:r>
      <w:hyperlink r:id="rId16" w:history="1">
        <w:r>
          <w:rPr>
            <w:rStyle w:val="Hyperlink"/>
            <w:color w:val="002060"/>
          </w:rPr>
          <w:t>‘connect’</w:t>
        </w:r>
      </w:hyperlink>
      <w:r>
        <w:rPr>
          <w:color w:val="002060"/>
        </w:rPr>
        <w:t xml:space="preserve"> link on the website if you wish to know more about or to link into any of the above initiatives.</w:t>
      </w:r>
    </w:p>
    <w:p w14:paraId="2ACC2742" w14:textId="77777777" w:rsidR="00FF6273" w:rsidRDefault="00FF6273" w:rsidP="00FF6273">
      <w:pPr>
        <w:rPr>
          <w:color w:val="002060"/>
        </w:rPr>
      </w:pPr>
    </w:p>
    <w:p w14:paraId="750AD927" w14:textId="77777777" w:rsidR="00FF6273" w:rsidRDefault="00FF6273" w:rsidP="00FF6273">
      <w:pPr>
        <w:shd w:val="clear" w:color="auto" w:fill="C2D69B"/>
        <w:jc w:val="center"/>
        <w:textAlignment w:val="baseline"/>
        <w:rPr>
          <w:color w:val="002060"/>
        </w:rPr>
      </w:pPr>
      <w:r>
        <w:rPr>
          <w:b/>
          <w:bCs/>
          <w:color w:val="002060"/>
        </w:rPr>
        <w:t>The RTLB Team</w:t>
      </w:r>
    </w:p>
    <w:p w14:paraId="3C39A6A1" w14:textId="77777777" w:rsidR="00FF6273" w:rsidRDefault="00FF6273" w:rsidP="00FF6273">
      <w:pPr>
        <w:rPr>
          <w:color w:val="002060"/>
        </w:rPr>
      </w:pPr>
    </w:p>
    <w:p w14:paraId="0ABA32E7" w14:textId="77777777" w:rsidR="00FF6273" w:rsidRDefault="00FF6273" w:rsidP="00FF6273">
      <w:pPr>
        <w:spacing w:before="14"/>
        <w:ind w:right="930"/>
        <w:rPr>
          <w:color w:val="002060"/>
        </w:rPr>
      </w:pPr>
      <w:r>
        <w:rPr>
          <w:color w:val="002060"/>
        </w:rPr>
        <w:t xml:space="preserve">This term we are fortunate to have welcomed Maryanne </w:t>
      </w:r>
      <w:proofErr w:type="spellStart"/>
      <w:r>
        <w:rPr>
          <w:color w:val="002060"/>
        </w:rPr>
        <w:t>Manuyag</w:t>
      </w:r>
      <w:proofErr w:type="spellEnd"/>
      <w:r>
        <w:rPr>
          <w:color w:val="002060"/>
        </w:rPr>
        <w:t xml:space="preserve">, Cecilia </w:t>
      </w:r>
      <w:proofErr w:type="gramStart"/>
      <w:r>
        <w:rPr>
          <w:color w:val="002060"/>
        </w:rPr>
        <w:t>Tian</w:t>
      </w:r>
      <w:proofErr w:type="gramEnd"/>
      <w:r>
        <w:rPr>
          <w:color w:val="002060"/>
        </w:rPr>
        <w:t xml:space="preserve"> and Jennie Burt to the RTLB team. At the start of term 2, we welcome Sarah </w:t>
      </w:r>
      <w:proofErr w:type="spellStart"/>
      <w:r>
        <w:rPr>
          <w:color w:val="002060"/>
        </w:rPr>
        <w:t>Mariu</w:t>
      </w:r>
      <w:proofErr w:type="spellEnd"/>
      <w:r>
        <w:rPr>
          <w:color w:val="002060"/>
        </w:rPr>
        <w:t xml:space="preserve"> to the team. Vaughan </w:t>
      </w:r>
      <w:proofErr w:type="spellStart"/>
      <w:r>
        <w:rPr>
          <w:color w:val="002060"/>
        </w:rPr>
        <w:t>Spurdle</w:t>
      </w:r>
      <w:proofErr w:type="spellEnd"/>
      <w:r>
        <w:rPr>
          <w:color w:val="002060"/>
        </w:rPr>
        <w:t xml:space="preserve"> is leaving the RTLB service at the end of this term and we wish him well in his future endeavours. Team contact details are available</w:t>
      </w:r>
      <w:hyperlink r:id="rId17" w:history="1">
        <w:r>
          <w:rPr>
            <w:rStyle w:val="Hyperlink"/>
            <w:color w:val="002060"/>
          </w:rPr>
          <w:t xml:space="preserve"> here</w:t>
        </w:r>
      </w:hyperlink>
      <w:r>
        <w:rPr>
          <w:color w:val="002060"/>
        </w:rPr>
        <w:t xml:space="preserve"> with ‘</w:t>
      </w:r>
      <w:hyperlink r:id="rId18" w:history="1">
        <w:r>
          <w:rPr>
            <w:rStyle w:val="Hyperlink"/>
            <w:color w:val="002060"/>
          </w:rPr>
          <w:t>about us’</w:t>
        </w:r>
      </w:hyperlink>
      <w:r>
        <w:rPr>
          <w:color w:val="002060"/>
        </w:rPr>
        <w:t xml:space="preserve"> here.</w:t>
      </w:r>
    </w:p>
    <w:p w14:paraId="243F752D" w14:textId="77777777" w:rsidR="00FF6273" w:rsidRDefault="00FF6273" w:rsidP="00FF6273">
      <w:pPr>
        <w:spacing w:before="14"/>
        <w:ind w:right="930"/>
        <w:rPr>
          <w:color w:val="002060"/>
        </w:rPr>
      </w:pPr>
    </w:p>
    <w:p w14:paraId="317F0E19" w14:textId="77777777" w:rsidR="00FF6273" w:rsidRDefault="00FF6273" w:rsidP="00FF6273">
      <w:pPr>
        <w:spacing w:line="276" w:lineRule="auto"/>
        <w:rPr>
          <w:color w:val="002060"/>
        </w:rPr>
      </w:pPr>
    </w:p>
    <w:p w14:paraId="724CAB3F" w14:textId="77777777" w:rsidR="00FF6273" w:rsidRDefault="00FF6273" w:rsidP="00FF6273">
      <w:pPr>
        <w:shd w:val="clear" w:color="auto" w:fill="FF9900"/>
        <w:spacing w:line="276" w:lineRule="auto"/>
        <w:jc w:val="center"/>
        <w:rPr>
          <w:b/>
          <w:bCs/>
          <w:color w:val="002060"/>
        </w:rPr>
      </w:pPr>
      <w:bookmarkStart w:id="0" w:name="_Hlk40641515"/>
      <w:r>
        <w:rPr>
          <w:b/>
          <w:bCs/>
          <w:color w:val="002060"/>
        </w:rPr>
        <w:t>Check Out the Website and Thank You</w:t>
      </w:r>
    </w:p>
    <w:bookmarkEnd w:id="0"/>
    <w:p w14:paraId="02528BBF" w14:textId="77777777" w:rsidR="00FF6273" w:rsidRDefault="00FF6273" w:rsidP="00FF6273">
      <w:pPr>
        <w:shd w:val="clear" w:color="auto" w:fill="FFFFFF"/>
        <w:spacing w:line="276" w:lineRule="auto"/>
        <w:rPr>
          <w:color w:val="002060"/>
        </w:rPr>
      </w:pPr>
    </w:p>
    <w:p w14:paraId="33C7DB9B" w14:textId="77777777" w:rsidR="00FF6273" w:rsidRDefault="00FF6273" w:rsidP="00FF6273">
      <w:pPr>
        <w:spacing w:before="14"/>
        <w:ind w:right="930"/>
        <w:rPr>
          <w:rStyle w:val="Hyperlink"/>
          <w:color w:val="002060"/>
        </w:rPr>
      </w:pPr>
      <w:r>
        <w:rPr>
          <w:color w:val="002060"/>
        </w:rPr>
        <w:t xml:space="preserve">The </w:t>
      </w:r>
      <w:hyperlink r:id="rId19" w:history="1">
        <w:r>
          <w:rPr>
            <w:rStyle w:val="Hyperlink"/>
            <w:color w:val="002060"/>
          </w:rPr>
          <w:t>Cluster 8 website</w:t>
        </w:r>
      </w:hyperlink>
      <w:r>
        <w:rPr>
          <w:color w:val="002060"/>
        </w:rPr>
        <w:t xml:space="preserve"> provides information and showcases what the cluster and RTLB can offer in individual and systemic support, and professional development to our cluster also providing access to a range of  </w:t>
      </w:r>
      <w:hyperlink r:id="rId20" w:history="1">
        <w:r>
          <w:rPr>
            <w:rStyle w:val="Hyperlink"/>
            <w:color w:val="002060"/>
          </w:rPr>
          <w:t>resources</w:t>
        </w:r>
      </w:hyperlink>
      <w:r>
        <w:rPr>
          <w:color w:val="002060"/>
        </w:rPr>
        <w:t xml:space="preserve">. Key contact RTLB are listed for specific support (for e.g., Autism etc) and there is the opportunity for </w:t>
      </w:r>
      <w:proofErr w:type="spellStart"/>
      <w:r>
        <w:rPr>
          <w:color w:val="002060"/>
        </w:rPr>
        <w:t>MoE</w:t>
      </w:r>
      <w:proofErr w:type="spellEnd"/>
      <w:r>
        <w:rPr>
          <w:color w:val="002060"/>
        </w:rPr>
        <w:t xml:space="preserve">, RTLB and our cluster’s teachers to engage in a community of practice in areas of </w:t>
      </w:r>
      <w:r>
        <w:rPr>
          <w:color w:val="002060"/>
        </w:rPr>
        <w:lastRenderedPageBreak/>
        <w:t xml:space="preserve">expertise and interest. Project leads and ‘Connect’ people can be located and are accessible for additional support on the </w:t>
      </w:r>
      <w:hyperlink r:id="rId21" w:history="1">
        <w:r>
          <w:rPr>
            <w:rStyle w:val="Hyperlink"/>
            <w:color w:val="002060"/>
          </w:rPr>
          <w:t>connect tab.</w:t>
        </w:r>
      </w:hyperlink>
      <w:r>
        <w:rPr>
          <w:rStyle w:val="Hyperlink"/>
          <w:color w:val="002060"/>
        </w:rPr>
        <w:t xml:space="preserve"> </w:t>
      </w:r>
    </w:p>
    <w:p w14:paraId="15408C26" w14:textId="77777777" w:rsidR="00FF6273" w:rsidRDefault="00FF6273" w:rsidP="00FF6273">
      <w:pPr>
        <w:shd w:val="clear" w:color="auto" w:fill="FFFFFF"/>
        <w:spacing w:line="276" w:lineRule="auto"/>
        <w:rPr>
          <w:rStyle w:val="Hyperlink"/>
          <w:color w:val="002060"/>
        </w:rPr>
      </w:pPr>
    </w:p>
    <w:p w14:paraId="684D592E" w14:textId="77777777" w:rsidR="00FF6273" w:rsidRDefault="00FF6273" w:rsidP="00FF6273">
      <w:pPr>
        <w:spacing w:before="14"/>
        <w:ind w:right="930"/>
      </w:pPr>
      <w:r>
        <w:rPr>
          <w:color w:val="002060"/>
          <w:lang w:val="en-US"/>
        </w:rPr>
        <w:t xml:space="preserve">We are grateful for the opportunity to work alongside you to meet the needs of our students, teachers, </w:t>
      </w:r>
      <w:proofErr w:type="gramStart"/>
      <w:r>
        <w:rPr>
          <w:color w:val="002060"/>
          <w:lang w:val="en-US"/>
        </w:rPr>
        <w:t>schools</w:t>
      </w:r>
      <w:proofErr w:type="gramEnd"/>
      <w:r>
        <w:rPr>
          <w:color w:val="002060"/>
          <w:lang w:val="en-US"/>
        </w:rPr>
        <w:t xml:space="preserve"> and cluster community. </w:t>
      </w:r>
      <w:r>
        <w:rPr>
          <w:color w:val="002060"/>
        </w:rPr>
        <w:t>T</w:t>
      </w:r>
      <w:r>
        <w:rPr>
          <w:color w:val="002060"/>
          <w:lang w:val="en-US"/>
        </w:rPr>
        <w:t xml:space="preserve">his email is just a brief update, the full termly Manager’s reports are available </w:t>
      </w:r>
      <w:hyperlink r:id="rId22" w:history="1">
        <w:r>
          <w:rPr>
            <w:rStyle w:val="Hyperlink"/>
            <w:color w:val="002060"/>
            <w:lang w:val="en-US"/>
          </w:rPr>
          <w:t>here</w:t>
        </w:r>
      </w:hyperlink>
      <w:r>
        <w:rPr>
          <w:color w:val="002060"/>
          <w:lang w:val="en-US"/>
        </w:rPr>
        <w:t xml:space="preserve">. </w:t>
      </w:r>
      <w:r>
        <w:rPr>
          <w:color w:val="002060"/>
        </w:rPr>
        <w:t xml:space="preserve">As always, it continues to be a pleasure to work with so many dedicated, </w:t>
      </w:r>
      <w:proofErr w:type="gramStart"/>
      <w:r>
        <w:rPr>
          <w:color w:val="002060"/>
        </w:rPr>
        <w:t>innovative</w:t>
      </w:r>
      <w:proofErr w:type="gramEnd"/>
      <w:r>
        <w:rPr>
          <w:color w:val="002060"/>
        </w:rPr>
        <w:t xml:space="preserve"> and responsive professionals and whānau. We hope you enjoy a very well-deserved school break. </w:t>
      </w:r>
    </w:p>
    <w:p w14:paraId="7A632F92" w14:textId="77777777" w:rsidR="00FF6273" w:rsidRDefault="00FF6273" w:rsidP="00FF6273">
      <w:pPr>
        <w:shd w:val="clear" w:color="auto" w:fill="FFFFFF"/>
        <w:spacing w:line="276" w:lineRule="auto"/>
        <w:rPr>
          <w:color w:val="002060"/>
        </w:rPr>
      </w:pPr>
      <w:r>
        <w:rPr>
          <w:color w:val="002060"/>
        </w:rPr>
        <w:t> </w:t>
      </w:r>
    </w:p>
    <w:p w14:paraId="4A24E987" w14:textId="77777777" w:rsidR="00FF6273" w:rsidRDefault="00FF6273" w:rsidP="00FF6273">
      <w:pPr>
        <w:shd w:val="clear" w:color="auto" w:fill="FFFFFF"/>
        <w:spacing w:line="276" w:lineRule="auto"/>
        <w:rPr>
          <w:color w:val="002060"/>
        </w:rPr>
      </w:pPr>
      <w:proofErr w:type="spellStart"/>
      <w:r>
        <w:rPr>
          <w:color w:val="002060"/>
        </w:rPr>
        <w:t>Ngā</w:t>
      </w:r>
      <w:proofErr w:type="spellEnd"/>
      <w:r>
        <w:rPr>
          <w:color w:val="002060"/>
        </w:rPr>
        <w:t xml:space="preserve"> mihi </w:t>
      </w:r>
      <w:proofErr w:type="spellStart"/>
      <w:r>
        <w:rPr>
          <w:color w:val="002060"/>
        </w:rPr>
        <w:t>nui</w:t>
      </w:r>
      <w:proofErr w:type="spellEnd"/>
    </w:p>
    <w:p w14:paraId="051FB2B1" w14:textId="77777777" w:rsidR="00FF6273" w:rsidRDefault="00FF6273" w:rsidP="00FF6273">
      <w:pPr>
        <w:shd w:val="clear" w:color="auto" w:fill="FFFFFF"/>
        <w:spacing w:line="276" w:lineRule="auto"/>
        <w:rPr>
          <w:color w:val="002060"/>
        </w:rPr>
      </w:pPr>
      <w:r>
        <w:rPr>
          <w:color w:val="002060"/>
        </w:rPr>
        <w:t> </w:t>
      </w:r>
    </w:p>
    <w:p w14:paraId="2C16F131" w14:textId="77777777" w:rsidR="00FF6273" w:rsidRDefault="00FF6273" w:rsidP="00FF6273">
      <w:pPr>
        <w:shd w:val="clear" w:color="auto" w:fill="FFFFFF"/>
        <w:spacing w:line="276" w:lineRule="auto"/>
        <w:rPr>
          <w:color w:val="002060"/>
        </w:rPr>
      </w:pPr>
      <w:r>
        <w:rPr>
          <w:color w:val="002060"/>
        </w:rPr>
        <w:t>Roseanne and Cluster 8:  </w:t>
      </w:r>
      <w:proofErr w:type="spellStart"/>
      <w:r>
        <w:rPr>
          <w:color w:val="002060"/>
        </w:rPr>
        <w:t>Ngā</w:t>
      </w:r>
      <w:proofErr w:type="spellEnd"/>
      <w:r>
        <w:rPr>
          <w:color w:val="002060"/>
        </w:rPr>
        <w:t xml:space="preserve"> Manu </w:t>
      </w:r>
      <w:proofErr w:type="spellStart"/>
      <w:r>
        <w:rPr>
          <w:color w:val="002060"/>
        </w:rPr>
        <w:t>Āwhina</w:t>
      </w:r>
      <w:proofErr w:type="spellEnd"/>
      <w:r>
        <w:rPr>
          <w:color w:val="002060"/>
        </w:rPr>
        <w:t xml:space="preserve"> RTLB</w:t>
      </w:r>
    </w:p>
    <w:p w14:paraId="072FA3D2" w14:textId="77777777" w:rsidR="00FF6273" w:rsidRDefault="00FF6273" w:rsidP="00FF6273">
      <w:pPr>
        <w:rPr>
          <w:color w:val="002060"/>
        </w:rPr>
      </w:pPr>
    </w:p>
    <w:p w14:paraId="49AC598C" w14:textId="77777777" w:rsidR="00FF6273" w:rsidRDefault="00FF6273" w:rsidP="00FF6273">
      <w:pPr>
        <w:shd w:val="clear" w:color="auto" w:fill="FFFFFF"/>
        <w:rPr>
          <w:color w:val="201F1E"/>
        </w:rPr>
      </w:pPr>
      <w:r>
        <w:rPr>
          <w:rFonts w:ascii="Calibri Light" w:hAnsi="Calibri Light" w:cs="Calibri Light"/>
          <w:color w:val="000000"/>
        </w:rPr>
        <w:t xml:space="preserve">   </w:t>
      </w:r>
    </w:p>
    <w:p w14:paraId="73F43AC7" w14:textId="62CCF9F5" w:rsidR="00FF6273" w:rsidRDefault="00FF6273" w:rsidP="00FF6273">
      <w:pPr>
        <w:shd w:val="clear" w:color="auto" w:fill="FFFFFF"/>
        <w:rPr>
          <w:rFonts w:ascii="Arial" w:hAnsi="Arial" w:cs="Arial"/>
          <w:color w:val="201F1E"/>
          <w:sz w:val="24"/>
          <w:szCs w:val="24"/>
        </w:rPr>
      </w:pPr>
      <w:r>
        <w:rPr>
          <w:rFonts w:ascii="Arial" w:hAnsi="Arial" w:cs="Arial"/>
          <w:color w:val="201F1E"/>
          <w:sz w:val="24"/>
          <w:szCs w:val="24"/>
        </w:rPr>
        <w:t xml:space="preserve">      </w:t>
      </w:r>
      <w:r>
        <w:rPr>
          <w:rFonts w:ascii="Arial" w:hAnsi="Arial" w:cs="Arial"/>
          <w:noProof/>
          <w:color w:val="201F1E"/>
          <w:sz w:val="24"/>
          <w:szCs w:val="24"/>
        </w:rPr>
        <w:drawing>
          <wp:inline distT="0" distB="0" distL="0" distR="0" wp14:anchorId="05351C64" wp14:editId="70D62817">
            <wp:extent cx="1676400" cy="847725"/>
            <wp:effectExtent l="0" t="0" r="0" b="9525"/>
            <wp:docPr id="1375717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76400" cy="847725"/>
                    </a:xfrm>
                    <a:prstGeom prst="rect">
                      <a:avLst/>
                    </a:prstGeom>
                    <a:noFill/>
                    <a:ln>
                      <a:noFill/>
                    </a:ln>
                  </pic:spPr>
                </pic:pic>
              </a:graphicData>
            </a:graphic>
          </wp:inline>
        </w:drawing>
      </w:r>
    </w:p>
    <w:p w14:paraId="7B7FEC36" w14:textId="77777777" w:rsidR="00FF6273" w:rsidRDefault="00FF6273" w:rsidP="00FF6273">
      <w:pPr>
        <w:shd w:val="clear" w:color="auto" w:fill="FFFFFF"/>
        <w:rPr>
          <w:rFonts w:ascii="Calibri Light" w:hAnsi="Calibri Light" w:cs="Calibri Light"/>
          <w:color w:val="70AD47"/>
          <w:sz w:val="16"/>
          <w:szCs w:val="16"/>
          <w:shd w:val="clear" w:color="auto" w:fill="FFFFFF"/>
        </w:rPr>
      </w:pPr>
      <w:proofErr w:type="spellStart"/>
      <w:r>
        <w:rPr>
          <w:rFonts w:ascii="Calibri Light" w:hAnsi="Calibri Light" w:cs="Calibri Light"/>
          <w:color w:val="70AD47"/>
          <w:sz w:val="16"/>
          <w:szCs w:val="16"/>
          <w:shd w:val="clear" w:color="auto" w:fill="FFFFFF"/>
        </w:rPr>
        <w:t>Te</w:t>
      </w:r>
      <w:proofErr w:type="spellEnd"/>
      <w:r>
        <w:rPr>
          <w:rFonts w:ascii="Calibri Light" w:hAnsi="Calibri Light" w:cs="Calibri Light"/>
          <w:color w:val="70AD47"/>
          <w:sz w:val="16"/>
          <w:szCs w:val="16"/>
          <w:shd w:val="clear" w:color="auto" w:fill="FFFFFF"/>
        </w:rPr>
        <w:t xml:space="preserve"> mahi </w:t>
      </w:r>
      <w:proofErr w:type="spellStart"/>
      <w:r>
        <w:rPr>
          <w:rFonts w:ascii="Calibri Light" w:hAnsi="Calibri Light" w:cs="Calibri Light"/>
          <w:color w:val="70AD47"/>
          <w:sz w:val="16"/>
          <w:szCs w:val="16"/>
          <w:shd w:val="clear" w:color="auto" w:fill="FFFFFF"/>
        </w:rPr>
        <w:t>ngātahi</w:t>
      </w:r>
      <w:proofErr w:type="spellEnd"/>
      <w:r>
        <w:rPr>
          <w:rFonts w:ascii="Calibri Light" w:hAnsi="Calibri Light" w:cs="Calibri Light"/>
          <w:color w:val="70AD47"/>
          <w:sz w:val="16"/>
          <w:szCs w:val="16"/>
          <w:shd w:val="clear" w:color="auto" w:fill="FFFFFF"/>
        </w:rPr>
        <w:t xml:space="preserve"> </w:t>
      </w:r>
      <w:proofErr w:type="spellStart"/>
      <w:r>
        <w:rPr>
          <w:rFonts w:ascii="Calibri Light" w:hAnsi="Calibri Light" w:cs="Calibri Light"/>
          <w:color w:val="70AD47"/>
          <w:sz w:val="16"/>
          <w:szCs w:val="16"/>
          <w:shd w:val="clear" w:color="auto" w:fill="FFFFFF"/>
        </w:rPr>
        <w:t>i</w:t>
      </w:r>
      <w:proofErr w:type="spellEnd"/>
      <w:r>
        <w:rPr>
          <w:rFonts w:ascii="Calibri Light" w:hAnsi="Calibri Light" w:cs="Calibri Light"/>
          <w:color w:val="70AD47"/>
          <w:sz w:val="16"/>
          <w:szCs w:val="16"/>
          <w:shd w:val="clear" w:color="auto" w:fill="FFFFFF"/>
        </w:rPr>
        <w:t xml:space="preserve"> </w:t>
      </w:r>
      <w:proofErr w:type="spellStart"/>
      <w:r>
        <w:rPr>
          <w:rFonts w:ascii="Calibri Light" w:hAnsi="Calibri Light" w:cs="Calibri Light"/>
          <w:color w:val="70AD47"/>
          <w:sz w:val="16"/>
          <w:szCs w:val="16"/>
          <w:shd w:val="clear" w:color="auto" w:fill="FFFFFF"/>
        </w:rPr>
        <w:t>te</w:t>
      </w:r>
      <w:proofErr w:type="spellEnd"/>
      <w:r>
        <w:rPr>
          <w:rFonts w:ascii="Calibri Light" w:hAnsi="Calibri Light" w:cs="Calibri Light"/>
          <w:color w:val="70AD47"/>
          <w:sz w:val="16"/>
          <w:szCs w:val="16"/>
          <w:shd w:val="clear" w:color="auto" w:fill="FFFFFF"/>
        </w:rPr>
        <w:t xml:space="preserve"> </w:t>
      </w:r>
      <w:proofErr w:type="spellStart"/>
      <w:r>
        <w:rPr>
          <w:rFonts w:ascii="Calibri Light" w:hAnsi="Calibri Light" w:cs="Calibri Light"/>
          <w:color w:val="70AD47"/>
          <w:sz w:val="16"/>
          <w:szCs w:val="16"/>
          <w:shd w:val="clear" w:color="auto" w:fill="FFFFFF"/>
        </w:rPr>
        <w:t>whakatutukitanga</w:t>
      </w:r>
      <w:proofErr w:type="spellEnd"/>
      <w:r>
        <w:rPr>
          <w:rFonts w:ascii="Calibri Light" w:hAnsi="Calibri Light" w:cs="Calibri Light"/>
          <w:color w:val="70AD47"/>
          <w:sz w:val="16"/>
          <w:szCs w:val="16"/>
          <w:shd w:val="clear" w:color="auto" w:fill="FFFFFF"/>
        </w:rPr>
        <w:t xml:space="preserve"> o </w:t>
      </w:r>
      <w:proofErr w:type="spellStart"/>
      <w:r>
        <w:rPr>
          <w:rFonts w:ascii="Calibri Light" w:hAnsi="Calibri Light" w:cs="Calibri Light"/>
          <w:color w:val="70AD47"/>
          <w:sz w:val="16"/>
          <w:szCs w:val="16"/>
          <w:shd w:val="clear" w:color="auto" w:fill="FFFFFF"/>
        </w:rPr>
        <w:t>ngā</w:t>
      </w:r>
      <w:proofErr w:type="spellEnd"/>
      <w:r>
        <w:rPr>
          <w:rFonts w:ascii="Calibri Light" w:hAnsi="Calibri Light" w:cs="Calibri Light"/>
          <w:color w:val="70AD47"/>
          <w:sz w:val="16"/>
          <w:szCs w:val="16"/>
          <w:shd w:val="clear" w:color="auto" w:fill="FFFFFF"/>
        </w:rPr>
        <w:t xml:space="preserve"> </w:t>
      </w:r>
      <w:proofErr w:type="spellStart"/>
      <w:r>
        <w:rPr>
          <w:rFonts w:ascii="Calibri Light" w:hAnsi="Calibri Light" w:cs="Calibri Light"/>
          <w:color w:val="70AD47"/>
          <w:sz w:val="16"/>
          <w:szCs w:val="16"/>
          <w:shd w:val="clear" w:color="auto" w:fill="FFFFFF"/>
        </w:rPr>
        <w:t>tumanako</w:t>
      </w:r>
      <w:proofErr w:type="spellEnd"/>
      <w:r>
        <w:rPr>
          <w:rFonts w:ascii="Calibri Light" w:hAnsi="Calibri Light" w:cs="Calibri Light"/>
          <w:color w:val="70AD47"/>
          <w:sz w:val="16"/>
          <w:szCs w:val="16"/>
          <w:shd w:val="clear" w:color="auto" w:fill="FFFFFF"/>
        </w:rPr>
        <w:t xml:space="preserve"> me </w:t>
      </w:r>
      <w:proofErr w:type="spellStart"/>
      <w:r>
        <w:rPr>
          <w:rFonts w:ascii="Calibri Light" w:hAnsi="Calibri Light" w:cs="Calibri Light"/>
          <w:color w:val="70AD47"/>
          <w:sz w:val="16"/>
          <w:szCs w:val="16"/>
          <w:shd w:val="clear" w:color="auto" w:fill="FFFFFF"/>
        </w:rPr>
        <w:t>ngā</w:t>
      </w:r>
      <w:proofErr w:type="spellEnd"/>
      <w:r>
        <w:rPr>
          <w:rFonts w:ascii="Calibri Light" w:hAnsi="Calibri Light" w:cs="Calibri Light"/>
          <w:color w:val="70AD47"/>
          <w:sz w:val="16"/>
          <w:szCs w:val="16"/>
          <w:shd w:val="clear" w:color="auto" w:fill="FFFFFF"/>
        </w:rPr>
        <w:t xml:space="preserve"> </w:t>
      </w:r>
      <w:proofErr w:type="spellStart"/>
      <w:r>
        <w:rPr>
          <w:rFonts w:ascii="Calibri Light" w:hAnsi="Calibri Light" w:cs="Calibri Light"/>
          <w:color w:val="70AD47"/>
          <w:sz w:val="16"/>
          <w:szCs w:val="16"/>
          <w:shd w:val="clear" w:color="auto" w:fill="FFFFFF"/>
        </w:rPr>
        <w:t>moemoea</w:t>
      </w:r>
      <w:proofErr w:type="spellEnd"/>
    </w:p>
    <w:p w14:paraId="7595C0A3" w14:textId="77777777" w:rsidR="00FF6273" w:rsidRDefault="00FF6273" w:rsidP="00FF6273">
      <w:pPr>
        <w:shd w:val="clear" w:color="auto" w:fill="FFFFFF"/>
        <w:rPr>
          <w:color w:val="70AD47"/>
        </w:rPr>
      </w:pPr>
      <w:r>
        <w:rPr>
          <w:rFonts w:ascii="Calibri Light" w:hAnsi="Calibri Light" w:cs="Calibri Light"/>
          <w:color w:val="70AD47"/>
          <w:sz w:val="16"/>
          <w:szCs w:val="16"/>
        </w:rPr>
        <w:t>         Together weaving the realisation of hopes and dreams</w:t>
      </w:r>
    </w:p>
    <w:p w14:paraId="0D0C1226" w14:textId="77777777" w:rsidR="00FF6273" w:rsidRDefault="00FF6273" w:rsidP="00FF6273">
      <w:pPr>
        <w:shd w:val="clear" w:color="auto" w:fill="FFFFFF"/>
        <w:rPr>
          <w:color w:val="201F1E"/>
        </w:rPr>
      </w:pPr>
    </w:p>
    <w:p w14:paraId="2320E2B2" w14:textId="77777777" w:rsidR="00FF6273" w:rsidRDefault="00FF6273" w:rsidP="00FF6273">
      <w:pPr>
        <w:shd w:val="clear" w:color="auto" w:fill="FFFFFF"/>
        <w:rPr>
          <w:rFonts w:ascii="Calibri Light" w:hAnsi="Calibri Light" w:cs="Calibri Light"/>
          <w:color w:val="000000"/>
          <w:sz w:val="16"/>
          <w:szCs w:val="16"/>
        </w:rPr>
      </w:pPr>
      <w:proofErr w:type="spellStart"/>
      <w:r>
        <w:rPr>
          <w:rFonts w:ascii="Calibri Light" w:hAnsi="Calibri Light" w:cs="Calibri Light"/>
          <w:color w:val="000000"/>
          <w:sz w:val="16"/>
          <w:szCs w:val="16"/>
        </w:rPr>
        <w:t>Ngā</w:t>
      </w:r>
      <w:proofErr w:type="spellEnd"/>
      <w:r>
        <w:rPr>
          <w:rFonts w:ascii="Calibri Light" w:hAnsi="Calibri Light" w:cs="Calibri Light"/>
          <w:color w:val="000000"/>
          <w:sz w:val="16"/>
          <w:szCs w:val="16"/>
        </w:rPr>
        <w:t xml:space="preserve"> Manu </w:t>
      </w:r>
      <w:proofErr w:type="spellStart"/>
      <w:r>
        <w:rPr>
          <w:rFonts w:ascii="Calibri Light" w:hAnsi="Calibri Light" w:cs="Calibri Light"/>
          <w:color w:val="000000"/>
          <w:sz w:val="16"/>
          <w:szCs w:val="16"/>
        </w:rPr>
        <w:t>Āwhina</w:t>
      </w:r>
      <w:proofErr w:type="spellEnd"/>
      <w:r>
        <w:rPr>
          <w:rFonts w:ascii="Calibri Light" w:hAnsi="Calibri Light" w:cs="Calibri Light"/>
          <w:color w:val="000000"/>
          <w:sz w:val="16"/>
          <w:szCs w:val="16"/>
        </w:rPr>
        <w:t xml:space="preserve"> RTLB Cluster 8 </w:t>
      </w:r>
    </w:p>
    <w:p w14:paraId="3FA5848E" w14:textId="77777777" w:rsidR="00FF6273" w:rsidRDefault="00FF6273" w:rsidP="00FF6273">
      <w:pPr>
        <w:shd w:val="clear" w:color="auto" w:fill="FFFFFF"/>
        <w:spacing w:after="240"/>
        <w:rPr>
          <w:color w:val="201F1E"/>
        </w:rPr>
      </w:pPr>
      <w:r>
        <w:rPr>
          <w:rFonts w:ascii="Calibri Light" w:hAnsi="Calibri Light" w:cs="Calibri Light"/>
          <w:color w:val="000000"/>
          <w:sz w:val="16"/>
          <w:szCs w:val="16"/>
        </w:rPr>
        <w:t xml:space="preserve">Website: </w:t>
      </w:r>
      <w:hyperlink r:id="rId25" w:history="1">
        <w:r>
          <w:rPr>
            <w:rStyle w:val="Hyperlink"/>
            <w:rFonts w:ascii="Calibri Light" w:hAnsi="Calibri Light" w:cs="Calibri Light"/>
            <w:sz w:val="16"/>
            <w:szCs w:val="16"/>
          </w:rPr>
          <w:t>https://www.rtlbcluster8.ac.nz</w:t>
        </w:r>
      </w:hyperlink>
    </w:p>
    <w:p w14:paraId="417000A4" w14:textId="77777777" w:rsidR="00FF6273" w:rsidRDefault="00FF6273"/>
    <w:sectPr w:rsidR="00FF6273" w:rsidSect="00FF6273">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1776C"/>
    <w:multiLevelType w:val="hybridMultilevel"/>
    <w:tmpl w:val="8C4A5D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5DFB3B0D"/>
    <w:multiLevelType w:val="hybridMultilevel"/>
    <w:tmpl w:val="D77665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6CA718C4"/>
    <w:multiLevelType w:val="hybridMultilevel"/>
    <w:tmpl w:val="A5149A9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 w15:restartNumberingAfterBreak="0">
    <w:nsid w:val="78FD430E"/>
    <w:multiLevelType w:val="hybridMultilevel"/>
    <w:tmpl w:val="72F243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93200894">
    <w:abstractNumId w:val="2"/>
    <w:lvlOverride w:ilvl="0"/>
    <w:lvlOverride w:ilvl="1"/>
    <w:lvlOverride w:ilvl="2"/>
    <w:lvlOverride w:ilvl="3"/>
    <w:lvlOverride w:ilvl="4"/>
    <w:lvlOverride w:ilvl="5"/>
    <w:lvlOverride w:ilvl="6"/>
    <w:lvlOverride w:ilvl="7"/>
    <w:lvlOverride w:ilvl="8"/>
  </w:num>
  <w:num w:numId="2" w16cid:durableId="709964064">
    <w:abstractNumId w:val="3"/>
    <w:lvlOverride w:ilvl="0"/>
    <w:lvlOverride w:ilvl="1"/>
    <w:lvlOverride w:ilvl="2"/>
    <w:lvlOverride w:ilvl="3"/>
    <w:lvlOverride w:ilvl="4"/>
    <w:lvlOverride w:ilvl="5"/>
    <w:lvlOverride w:ilvl="6"/>
    <w:lvlOverride w:ilvl="7"/>
    <w:lvlOverride w:ilvl="8"/>
  </w:num>
  <w:num w:numId="3" w16cid:durableId="227542145">
    <w:abstractNumId w:val="1"/>
    <w:lvlOverride w:ilvl="0"/>
    <w:lvlOverride w:ilvl="1"/>
    <w:lvlOverride w:ilvl="2"/>
    <w:lvlOverride w:ilvl="3"/>
    <w:lvlOverride w:ilvl="4"/>
    <w:lvlOverride w:ilvl="5"/>
    <w:lvlOverride w:ilvl="6"/>
    <w:lvlOverride w:ilvl="7"/>
    <w:lvlOverride w:ilvl="8"/>
  </w:num>
  <w:num w:numId="4" w16cid:durableId="20957825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73"/>
    <w:rsid w:val="00FF62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D5F2"/>
  <w15:chartTrackingRefBased/>
  <w15:docId w15:val="{A0E17F62-4F31-453F-8790-D14D91A8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73"/>
    <w:pPr>
      <w:spacing w:after="0" w:line="240" w:lineRule="auto"/>
    </w:pPr>
    <w:rPr>
      <w:rFonts w:ascii="Calibri" w:hAnsi="Calibri" w:cs="Calibri"/>
      <w:kern w:val="0"/>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273"/>
    <w:rPr>
      <w:color w:val="0563C1"/>
      <w:u w:val="single"/>
    </w:rPr>
  </w:style>
  <w:style w:type="paragraph" w:styleId="ListParagraph">
    <w:name w:val="List Paragraph"/>
    <w:basedOn w:val="Normal"/>
    <w:uiPriority w:val="34"/>
    <w:qFormat/>
    <w:rsid w:val="00FF6273"/>
    <w:pPr>
      <w:ind w:left="720"/>
    </w:pPr>
  </w:style>
  <w:style w:type="paragraph" w:customStyle="1" w:styleId="paragraph">
    <w:name w:val="paragraph"/>
    <w:basedOn w:val="Normal"/>
    <w:rsid w:val="00FF6273"/>
    <w:pPr>
      <w:spacing w:before="100" w:beforeAutospacing="1" w:after="100" w:afterAutospacing="1"/>
    </w:pPr>
  </w:style>
  <w:style w:type="character" w:customStyle="1" w:styleId="normaltextrun">
    <w:name w:val="normaltextrun"/>
    <w:basedOn w:val="DefaultParagraphFont"/>
    <w:rsid w:val="00FF6273"/>
  </w:style>
  <w:style w:type="character" w:customStyle="1" w:styleId="spellingerror">
    <w:name w:val="spellingerror"/>
    <w:basedOn w:val="DefaultParagraphFont"/>
    <w:rsid w:val="00FF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t@rtlbcluster8.ac.nz" TargetMode="External"/><Relationship Id="rId13" Type="http://schemas.openxmlformats.org/officeDocument/2006/relationships/hyperlink" Target="mailto:maryannem@rtlbcluster8.ac.nz" TargetMode="External"/><Relationship Id="rId18" Type="http://schemas.openxmlformats.org/officeDocument/2006/relationships/hyperlink" Target="https://www.rtlbcluster8.ac.nz/copy-of-staff-conta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tlbcluster8.ac.nz/resources" TargetMode="External"/><Relationship Id="rId7" Type="http://schemas.openxmlformats.org/officeDocument/2006/relationships/hyperlink" Target="https://www.rtlbcluster8.ac.nz/pop-up-workshops" TargetMode="External"/><Relationship Id="rId12" Type="http://schemas.openxmlformats.org/officeDocument/2006/relationships/hyperlink" Target="mailto:michellegl@rtlbcluster8.ac.nz" TargetMode="External"/><Relationship Id="rId17" Type="http://schemas.openxmlformats.org/officeDocument/2006/relationships/hyperlink" Target="https://www.rtlbcluster8.ac.nz/staff-bios" TargetMode="External"/><Relationship Id="rId25" Type="http://schemas.openxmlformats.org/officeDocument/2006/relationships/hyperlink" Target="https://www.rtlbcluster8.ac.nz" TargetMode="External"/><Relationship Id="rId2" Type="http://schemas.openxmlformats.org/officeDocument/2006/relationships/styles" Target="styles.xml"/><Relationship Id="rId16" Type="http://schemas.openxmlformats.org/officeDocument/2006/relationships/hyperlink" Target="https://www.rtlbcluster8.ac.nz/resources" TargetMode="External"/><Relationship Id="rId20" Type="http://schemas.openxmlformats.org/officeDocument/2006/relationships/hyperlink" Target="https://www.rtlbcluster8.ac.nz/resources" TargetMode="External"/><Relationship Id="rId1" Type="http://schemas.openxmlformats.org/officeDocument/2006/relationships/numbering" Target="numbering.xml"/><Relationship Id="rId6" Type="http://schemas.openxmlformats.org/officeDocument/2006/relationships/image" Target="cid:image001.png@01D967D6.524B7740" TargetMode="External"/><Relationship Id="rId11" Type="http://schemas.openxmlformats.org/officeDocument/2006/relationships/hyperlink" Target="mailto:traceyr@rtlbcluster8.ac.nz" TargetMode="External"/><Relationship Id="rId24" Type="http://schemas.openxmlformats.org/officeDocument/2006/relationships/image" Target="cid:image002.png@01D96892.A4C15D70" TargetMode="External"/><Relationship Id="rId5" Type="http://schemas.openxmlformats.org/officeDocument/2006/relationships/image" Target="media/image1.png"/><Relationship Id="rId15" Type="http://schemas.openxmlformats.org/officeDocument/2006/relationships/hyperlink" Target="mailto:wendy@rtlbcluster8.ac.nz" TargetMode="External"/><Relationship Id="rId23" Type="http://schemas.openxmlformats.org/officeDocument/2006/relationships/image" Target="media/image2.png"/><Relationship Id="rId10" Type="http://schemas.openxmlformats.org/officeDocument/2006/relationships/hyperlink" Target="mailto:barbarah@rtlbcluster8.ac.nz" TargetMode="External"/><Relationship Id="rId19" Type="http://schemas.openxmlformats.org/officeDocument/2006/relationships/hyperlink" Target="https://www.rtlbcluster8.ac.nz/" TargetMode="External"/><Relationship Id="rId4" Type="http://schemas.openxmlformats.org/officeDocument/2006/relationships/webSettings" Target="webSettings.xml"/><Relationship Id="rId9" Type="http://schemas.openxmlformats.org/officeDocument/2006/relationships/hyperlink" Target="mailto:micheleh@rtlbcluster8.ac.nz" TargetMode="External"/><Relationship Id="rId14" Type="http://schemas.openxmlformats.org/officeDocument/2006/relationships/hyperlink" Target="mailto:titaniam@rtlbcluster8.ac.nz" TargetMode="External"/><Relationship Id="rId22" Type="http://schemas.openxmlformats.org/officeDocument/2006/relationships/hyperlink" Target="https://www.rtlbcluster8.ac.nz/manager-s-repor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Alpe</dc:creator>
  <cp:keywords/>
  <dc:description/>
  <cp:lastModifiedBy>Catherine Alpe</cp:lastModifiedBy>
  <cp:revision>1</cp:revision>
  <dcterms:created xsi:type="dcterms:W3CDTF">2023-04-27T22:05:00Z</dcterms:created>
  <dcterms:modified xsi:type="dcterms:W3CDTF">2023-04-27T22:07:00Z</dcterms:modified>
</cp:coreProperties>
</file>